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A39995" w14:textId="6B2D91E4" w:rsidR="003658EC" w:rsidRPr="009E38DB" w:rsidRDefault="00D771CA" w:rsidP="003658EC">
      <w:pPr>
        <w:spacing w:before="100" w:beforeAutospacing="1" w:after="100" w:afterAutospacing="1" w:line="240" w:lineRule="auto"/>
        <w:jc w:val="center"/>
        <w:rPr>
          <w:rFonts w:eastAsia="Times New Roman" w:cs="Times New Roman"/>
          <w:b/>
          <w:sz w:val="28"/>
        </w:rPr>
      </w:pPr>
      <w:bookmarkStart w:id="0" w:name="_GoBack"/>
      <w:bookmarkEnd w:id="0"/>
      <w:r>
        <w:rPr>
          <w:b/>
          <w:sz w:val="28"/>
        </w:rPr>
        <w:br/>
      </w:r>
      <w:r w:rsidR="002461EE">
        <w:rPr>
          <w:b/>
          <w:sz w:val="28"/>
        </w:rPr>
        <w:t>Scholarly Communications Librarian</w:t>
      </w:r>
      <w:r w:rsidR="003658EC" w:rsidRPr="009E38DB">
        <w:rPr>
          <w:b/>
          <w:sz w:val="28"/>
        </w:rPr>
        <w:t xml:space="preserve"> / Assistant Librarian</w:t>
      </w:r>
      <w:r w:rsidR="003658EC" w:rsidRPr="009E38DB">
        <w:rPr>
          <w:b/>
          <w:sz w:val="28"/>
        </w:rPr>
        <w:br/>
      </w:r>
      <w:r w:rsidR="00C26EEC">
        <w:rPr>
          <w:rFonts w:eastAsia="Times New Roman" w:cs="Times New Roman"/>
          <w:b/>
          <w:sz w:val="28"/>
        </w:rPr>
        <w:t xml:space="preserve">12 </w:t>
      </w:r>
      <w:r w:rsidR="003658EC" w:rsidRPr="009E38DB">
        <w:rPr>
          <w:rFonts w:eastAsia="Times New Roman" w:cs="Times New Roman"/>
          <w:b/>
          <w:sz w:val="28"/>
        </w:rPr>
        <w:t>month</w:t>
      </w:r>
      <w:r w:rsidR="00C26EEC">
        <w:rPr>
          <w:rFonts w:eastAsia="Times New Roman" w:cs="Times New Roman"/>
          <w:b/>
          <w:sz w:val="28"/>
        </w:rPr>
        <w:t>,</w:t>
      </w:r>
      <w:r w:rsidR="003658EC" w:rsidRPr="009E38DB">
        <w:rPr>
          <w:rFonts w:eastAsia="Times New Roman" w:cs="Times New Roman"/>
          <w:b/>
          <w:sz w:val="28"/>
        </w:rPr>
        <w:t xml:space="preserve"> Tenure – Track Position</w:t>
      </w:r>
    </w:p>
    <w:p w14:paraId="0147BCAE" w14:textId="041D32E2" w:rsidR="000500D7" w:rsidRDefault="00C15924" w:rsidP="00A451B7">
      <w:pPr>
        <w:ind w:left="-450"/>
        <w:jc w:val="both"/>
      </w:pPr>
      <w:r>
        <w:t xml:space="preserve">As part of the </w:t>
      </w:r>
      <w:r w:rsidR="00C77C8C">
        <w:t>Research and Instruction Services</w:t>
      </w:r>
      <w:r>
        <w:t xml:space="preserve"> department, the Scholarly Communications Librarian provide</w:t>
      </w:r>
      <w:r w:rsidR="00AF2561">
        <w:t>s</w:t>
      </w:r>
      <w:r>
        <w:t xml:space="preserve"> expertise and leadership to Noel Memorial Library’s scholarly communication and repository services. This position reports to the </w:t>
      </w:r>
      <w:r w:rsidR="00D771CA">
        <w:t>Director</w:t>
      </w:r>
      <w:r>
        <w:t xml:space="preserve"> of </w:t>
      </w:r>
      <w:r w:rsidR="00C77C8C">
        <w:t xml:space="preserve">Research and Instruction </w:t>
      </w:r>
      <w:r w:rsidR="00AF36E7">
        <w:t>Services but</w:t>
      </w:r>
      <w:r w:rsidR="00C77C8C">
        <w:t xml:space="preserve"> will also receive oversight from and work collaboratively with the </w:t>
      </w:r>
      <w:r w:rsidR="00D771CA">
        <w:t>Director</w:t>
      </w:r>
      <w:r w:rsidR="00C77C8C">
        <w:t xml:space="preserve"> of Resource Management and Discovery. The position will</w:t>
      </w:r>
      <w:r>
        <w:t xml:space="preserve"> provide leadership for </w:t>
      </w:r>
      <w:r w:rsidR="00D1710B">
        <w:t>four</w:t>
      </w:r>
      <w:r>
        <w:t xml:space="preserve"> main services: </w:t>
      </w:r>
    </w:p>
    <w:p w14:paraId="381E00A1" w14:textId="77777777" w:rsidR="000500D7" w:rsidRDefault="00C15924" w:rsidP="000500D7">
      <w:pPr>
        <w:pStyle w:val="ListParagraph"/>
        <w:numPr>
          <w:ilvl w:val="0"/>
          <w:numId w:val="5"/>
        </w:numPr>
        <w:jc w:val="both"/>
      </w:pPr>
      <w:r>
        <w:t>Institutional Repository</w:t>
      </w:r>
    </w:p>
    <w:p w14:paraId="720AFAC6" w14:textId="77777777" w:rsidR="00D1710B" w:rsidRDefault="00D1710B" w:rsidP="000500D7">
      <w:pPr>
        <w:pStyle w:val="ListParagraph"/>
        <w:numPr>
          <w:ilvl w:val="0"/>
          <w:numId w:val="5"/>
        </w:numPr>
        <w:jc w:val="both"/>
      </w:pPr>
      <w:r>
        <w:t>Campus Scholarship Impact</w:t>
      </w:r>
    </w:p>
    <w:p w14:paraId="2A4384E1" w14:textId="77777777" w:rsidR="000500D7" w:rsidRDefault="00C15924" w:rsidP="000500D7">
      <w:pPr>
        <w:pStyle w:val="ListParagraph"/>
        <w:numPr>
          <w:ilvl w:val="0"/>
          <w:numId w:val="5"/>
        </w:numPr>
        <w:jc w:val="both"/>
      </w:pPr>
      <w:r>
        <w:t>Open Publishing Services</w:t>
      </w:r>
    </w:p>
    <w:p w14:paraId="7B4D6475" w14:textId="77777777" w:rsidR="00AF2561" w:rsidRDefault="00AF2561" w:rsidP="00C15924">
      <w:pPr>
        <w:pStyle w:val="ListParagraph"/>
        <w:numPr>
          <w:ilvl w:val="0"/>
          <w:numId w:val="5"/>
        </w:numPr>
        <w:jc w:val="both"/>
      </w:pPr>
      <w:r>
        <w:t>Publication Process Education and Training</w:t>
      </w:r>
    </w:p>
    <w:p w14:paraId="6313C999" w14:textId="3B5BA3DC" w:rsidR="000500D7" w:rsidRDefault="00C15924" w:rsidP="00A451B7">
      <w:pPr>
        <w:ind w:left="-450"/>
        <w:jc w:val="both"/>
      </w:pPr>
      <w:r>
        <w:t>To support these services, this position will be responsible for tracking trends in traditional and alternative publishing models, intellectual property rights, copyright, research data management, and information technologies that affect access to scholarly information</w:t>
      </w:r>
      <w:r w:rsidR="000500D7">
        <w:t>. The position will also be responsible for</w:t>
      </w:r>
      <w:r>
        <w:t xml:space="preserve"> developing and delivering services and technologies to share and preserve the intellectual assets of LSU Shreveport by providing researchers, instructors,</w:t>
      </w:r>
      <w:r w:rsidR="00361AF3">
        <w:t xml:space="preserve"> students,</w:t>
      </w:r>
      <w:r>
        <w:t xml:space="preserve"> and administrative staff with a professionally</w:t>
      </w:r>
      <w:r w:rsidR="00343E0B">
        <w:t xml:space="preserve"> </w:t>
      </w:r>
      <w:r>
        <w:t xml:space="preserve">managed digital environment in which to publish, curate, and preserve their materials, including scholarship, research data, </w:t>
      </w:r>
      <w:r w:rsidR="00ED667B">
        <w:t xml:space="preserve">and </w:t>
      </w:r>
      <w:r>
        <w:t>teaching resource</w:t>
      </w:r>
      <w:r w:rsidR="00ED667B">
        <w:t>s.</w:t>
      </w:r>
    </w:p>
    <w:p w14:paraId="0929DE68" w14:textId="7BEB354A" w:rsidR="002461EE" w:rsidRDefault="00C15924" w:rsidP="00A451B7">
      <w:pPr>
        <w:ind w:left="-450"/>
        <w:jc w:val="both"/>
      </w:pPr>
      <w:r>
        <w:t xml:space="preserve">This position is responsible for maintaining strong, collaborative relationships with partners across campus, including the Office of Graduate Studies, the Office of Sponsored Research, </w:t>
      </w:r>
      <w:r w:rsidR="00361AF3">
        <w:t xml:space="preserve">the Center for Digital Humanities, </w:t>
      </w:r>
      <w:r>
        <w:t>and the University’s IT Services Division</w:t>
      </w:r>
      <w:r w:rsidR="00ED667B">
        <w:t>.</w:t>
      </w:r>
      <w:r>
        <w:t xml:space="preserve"> </w:t>
      </w:r>
      <w:r w:rsidR="005E2544">
        <w:rPr>
          <w:rFonts w:eastAsia="Times New Roman" w:cs="Times New Roman"/>
        </w:rPr>
        <w:t>Candidates will be expected to participate in professional development and scholarly communication.</w:t>
      </w:r>
      <w:r w:rsidR="00D1710B">
        <w:rPr>
          <w:rFonts w:eastAsia="Times New Roman" w:cs="Times New Roman"/>
        </w:rPr>
        <w:t xml:space="preserve"> </w:t>
      </w:r>
      <w:r w:rsidR="005E030A">
        <w:rPr>
          <w:rFonts w:eastAsia="Times New Roman" w:cs="Times New Roman"/>
        </w:rPr>
        <w:t>Some r</w:t>
      </w:r>
      <w:r w:rsidR="00D1710B">
        <w:rPr>
          <w:rFonts w:eastAsia="Times New Roman" w:cs="Times New Roman"/>
        </w:rPr>
        <w:t xml:space="preserve">esearch desk duties </w:t>
      </w:r>
      <w:r w:rsidR="005E030A">
        <w:rPr>
          <w:rFonts w:eastAsia="Times New Roman" w:cs="Times New Roman"/>
        </w:rPr>
        <w:t xml:space="preserve">are </w:t>
      </w:r>
      <w:r w:rsidR="00D1710B">
        <w:rPr>
          <w:rFonts w:eastAsia="Times New Roman" w:cs="Times New Roman"/>
        </w:rPr>
        <w:t>required.</w:t>
      </w:r>
      <w:r w:rsidR="005E2544">
        <w:rPr>
          <w:rFonts w:eastAsia="Times New Roman" w:cs="Times New Roman"/>
        </w:rPr>
        <w:t xml:space="preserve"> Some in-state travel is required.</w:t>
      </w:r>
    </w:p>
    <w:p w14:paraId="66290F6E" w14:textId="77777777" w:rsidR="00C27EF8" w:rsidRPr="00836181" w:rsidRDefault="00C27EF8" w:rsidP="00A451B7">
      <w:pPr>
        <w:ind w:left="-450"/>
      </w:pPr>
      <w:r w:rsidRPr="00836181">
        <w:rPr>
          <w:b/>
          <w:bCs/>
        </w:rPr>
        <w:t>Responsibilities:</w:t>
      </w:r>
    </w:p>
    <w:p w14:paraId="5041CA5F" w14:textId="72BD0EBE" w:rsidR="00C27EF8" w:rsidRDefault="00FF3CAC" w:rsidP="00ED667B">
      <w:pPr>
        <w:numPr>
          <w:ilvl w:val="0"/>
          <w:numId w:val="2"/>
        </w:numPr>
        <w:spacing w:line="240" w:lineRule="auto"/>
        <w:jc w:val="both"/>
      </w:pPr>
      <w:bookmarkStart w:id="1" w:name="OLE_LINK1"/>
      <w:r>
        <w:t>Collaboratively</w:t>
      </w:r>
      <w:r w:rsidR="00C27EF8" w:rsidRPr="00836181">
        <w:t xml:space="preserve"> develop a vision for the Library’s scholarly communication services, including the institutional repository</w:t>
      </w:r>
      <w:r w:rsidR="00D1710B">
        <w:t xml:space="preserve"> and the development of </w:t>
      </w:r>
      <w:r w:rsidR="00C27EF8" w:rsidRPr="00836181">
        <w:t xml:space="preserve">open </w:t>
      </w:r>
      <w:r w:rsidR="00D1710B">
        <w:t>scholarship initiatives.</w:t>
      </w:r>
      <w:r w:rsidR="00AF2561">
        <w:t xml:space="preserve"> </w:t>
      </w:r>
    </w:p>
    <w:p w14:paraId="06FD8F6F" w14:textId="77777777" w:rsidR="00FA22F8" w:rsidRPr="00836181" w:rsidRDefault="00361AF3" w:rsidP="00ED667B">
      <w:pPr>
        <w:numPr>
          <w:ilvl w:val="0"/>
          <w:numId w:val="2"/>
        </w:numPr>
        <w:spacing w:line="240" w:lineRule="auto"/>
        <w:jc w:val="both"/>
      </w:pPr>
      <w:r>
        <w:t>Assist with d</w:t>
      </w:r>
      <w:r w:rsidR="00FA22F8" w:rsidRPr="00FA22F8">
        <w:t>evelop</w:t>
      </w:r>
      <w:r>
        <w:t>ing</w:t>
      </w:r>
      <w:r w:rsidR="00FA22F8" w:rsidRPr="00FA22F8">
        <w:t xml:space="preserve"> programs, processes, and services that facilitate the discovery, adoption, </w:t>
      </w:r>
      <w:r w:rsidR="00A90041" w:rsidRPr="00FA22F8">
        <w:t>creation</w:t>
      </w:r>
      <w:r w:rsidR="00A90041">
        <w:t xml:space="preserve">, </w:t>
      </w:r>
      <w:r w:rsidR="00A90041" w:rsidRPr="00FA22F8">
        <w:t>adaptation</w:t>
      </w:r>
      <w:r w:rsidR="00FA22F8">
        <w:t>, and assessment</w:t>
      </w:r>
      <w:r w:rsidR="00FA22F8" w:rsidRPr="00FA22F8">
        <w:t xml:space="preserve"> of OERs with a focus on long-term scalability and sustainability</w:t>
      </w:r>
      <w:r w:rsidR="00A57732">
        <w:t>.</w:t>
      </w:r>
    </w:p>
    <w:p w14:paraId="5883ADC6" w14:textId="77777777" w:rsidR="00D771CA" w:rsidRDefault="00C27EF8" w:rsidP="00D771CA">
      <w:pPr>
        <w:numPr>
          <w:ilvl w:val="0"/>
          <w:numId w:val="2"/>
        </w:numPr>
        <w:spacing w:line="240" w:lineRule="auto"/>
        <w:jc w:val="both"/>
      </w:pPr>
      <w:r w:rsidRPr="00836181">
        <w:t>Plan, implement, and evaluate sustainable, and inclusive scholarly communication services that support open access, preservation, and broad dissemination of University research and data</w:t>
      </w:r>
      <w:r w:rsidR="00ED667B">
        <w:t>.</w:t>
      </w:r>
    </w:p>
    <w:p w14:paraId="6590F237" w14:textId="77777777" w:rsidR="00A451B7" w:rsidRDefault="00D771CA" w:rsidP="00D771CA">
      <w:pPr>
        <w:numPr>
          <w:ilvl w:val="0"/>
          <w:numId w:val="2"/>
        </w:numPr>
        <w:spacing w:line="240" w:lineRule="auto"/>
        <w:jc w:val="both"/>
      </w:pPr>
      <w:r>
        <w:t>Outreach to</w:t>
      </w:r>
      <w:r w:rsidRPr="00836181">
        <w:t xml:space="preserve"> provide copyright</w:t>
      </w:r>
      <w:r>
        <w:t xml:space="preserve">, fair use, </w:t>
      </w:r>
      <w:r w:rsidRPr="00836181">
        <w:t>and other scholarly communication expertise</w:t>
      </w:r>
      <w:r>
        <w:t>.</w:t>
      </w:r>
    </w:p>
    <w:p w14:paraId="48743E89" w14:textId="3B9D2DB1" w:rsidR="00C27EF8" w:rsidRPr="00836181" w:rsidRDefault="00A451B7" w:rsidP="00A451B7">
      <w:pPr>
        <w:numPr>
          <w:ilvl w:val="0"/>
          <w:numId w:val="2"/>
        </w:numPr>
        <w:spacing w:line="240" w:lineRule="auto"/>
        <w:jc w:val="both"/>
      </w:pPr>
      <w:r>
        <w:t>Assist faculty with assessment and impact metrics for scholarly publications.</w:t>
      </w:r>
    </w:p>
    <w:p w14:paraId="4D4E3835" w14:textId="77777777" w:rsidR="00A451B7" w:rsidRDefault="00A451B7" w:rsidP="00A451B7">
      <w:pPr>
        <w:spacing w:line="240" w:lineRule="auto"/>
        <w:ind w:left="720"/>
        <w:jc w:val="both"/>
      </w:pPr>
    </w:p>
    <w:p w14:paraId="3D949C7D" w14:textId="77777777" w:rsidR="00A451B7" w:rsidRDefault="00A451B7" w:rsidP="00A451B7">
      <w:pPr>
        <w:spacing w:line="240" w:lineRule="auto"/>
        <w:ind w:left="720"/>
        <w:jc w:val="both"/>
      </w:pPr>
    </w:p>
    <w:p w14:paraId="2E8FE3DD" w14:textId="17EEC1FC" w:rsidR="00C27EF8" w:rsidRDefault="00C27EF8" w:rsidP="00A451B7">
      <w:pPr>
        <w:numPr>
          <w:ilvl w:val="0"/>
          <w:numId w:val="2"/>
        </w:numPr>
        <w:spacing w:line="240" w:lineRule="auto"/>
        <w:jc w:val="both"/>
      </w:pPr>
      <w:r w:rsidRPr="00836181">
        <w:t xml:space="preserve">Consult with faculty, graduate students, </w:t>
      </w:r>
      <w:r w:rsidR="004F457B">
        <w:t xml:space="preserve">undergraduate students, </w:t>
      </w:r>
      <w:r w:rsidRPr="00836181">
        <w:t>and university staff on best practices or strategies to better manage, describe, preserve, and make available their scholarly work, manage their own copyrights and researcher identifiers</w:t>
      </w:r>
      <w:r w:rsidRPr="00AF2561">
        <w:t xml:space="preserve">; and fulfill </w:t>
      </w:r>
      <w:r w:rsidR="00D771CA">
        <w:t>any mandates.</w:t>
      </w:r>
    </w:p>
    <w:p w14:paraId="7272E3D3" w14:textId="39F91413" w:rsidR="00C27EF8" w:rsidRDefault="000500D7" w:rsidP="00A451B7">
      <w:pPr>
        <w:numPr>
          <w:ilvl w:val="0"/>
          <w:numId w:val="2"/>
        </w:numPr>
        <w:spacing w:line="240" w:lineRule="auto"/>
        <w:jc w:val="both"/>
      </w:pPr>
      <w:r>
        <w:t xml:space="preserve">Identify opportunities </w:t>
      </w:r>
      <w:r w:rsidR="00FA223C">
        <w:t xml:space="preserve">and promote awareness </w:t>
      </w:r>
      <w:r>
        <w:t>to support</w:t>
      </w:r>
      <w:r w:rsidR="00FA223C">
        <w:t xml:space="preserve"> the</w:t>
      </w:r>
      <w:r>
        <w:t xml:space="preserve"> research and the publication cycle</w:t>
      </w:r>
      <w:r w:rsidR="00FA223C">
        <w:t xml:space="preserve"> through outreach, </w:t>
      </w:r>
      <w:r w:rsidR="005E030A">
        <w:t xml:space="preserve">instruction, </w:t>
      </w:r>
      <w:r w:rsidR="00FA223C">
        <w:t>training, and collaborative proje</w:t>
      </w:r>
      <w:r w:rsidR="00A57732">
        <w:t>c</w:t>
      </w:r>
      <w:r w:rsidR="00FA223C">
        <w:t>ts.</w:t>
      </w:r>
    </w:p>
    <w:p w14:paraId="201618C2" w14:textId="77777777" w:rsidR="00C27EF8" w:rsidRPr="00836181" w:rsidRDefault="00C27EF8" w:rsidP="00A451B7">
      <w:pPr>
        <w:numPr>
          <w:ilvl w:val="0"/>
          <w:numId w:val="2"/>
        </w:numPr>
        <w:spacing w:line="240" w:lineRule="auto"/>
        <w:jc w:val="both"/>
      </w:pPr>
      <w:r w:rsidRPr="00836181">
        <w:t>Participate in local, regional, and national initiatives or meetings related to standards, best practices, and research lifecycle management activities and services</w:t>
      </w:r>
      <w:r w:rsidR="00A57732">
        <w:t>.</w:t>
      </w:r>
    </w:p>
    <w:p w14:paraId="0AC09ED9" w14:textId="77777777" w:rsidR="00C27EF8" w:rsidRPr="00836181" w:rsidRDefault="00C27EF8" w:rsidP="00A451B7">
      <w:pPr>
        <w:numPr>
          <w:ilvl w:val="0"/>
          <w:numId w:val="2"/>
        </w:numPr>
        <w:spacing w:line="240" w:lineRule="auto"/>
        <w:jc w:val="both"/>
      </w:pPr>
      <w:r w:rsidRPr="00836181">
        <w:t xml:space="preserve">Contribute to the culture and operations of the Library by </w:t>
      </w:r>
      <w:r w:rsidR="00AF2561">
        <w:t>collaborating</w:t>
      </w:r>
      <w:r w:rsidRPr="00836181">
        <w:t xml:space="preserve"> in committees, strategic activities, and diversity initiatives</w:t>
      </w:r>
      <w:r w:rsidR="00A57732">
        <w:t>.</w:t>
      </w:r>
    </w:p>
    <w:bookmarkEnd w:id="1"/>
    <w:p w14:paraId="1A9AB28B" w14:textId="77777777" w:rsidR="00C27EF8" w:rsidRPr="00836181" w:rsidRDefault="00C27EF8" w:rsidP="00A451B7">
      <w:pPr>
        <w:ind w:left="-630"/>
        <w:jc w:val="both"/>
        <w:rPr>
          <w:b/>
          <w:bCs/>
        </w:rPr>
      </w:pPr>
      <w:r w:rsidRPr="00836181">
        <w:rPr>
          <w:b/>
          <w:bCs/>
        </w:rPr>
        <w:t>Qualifications</w:t>
      </w:r>
    </w:p>
    <w:p w14:paraId="3BC02B74" w14:textId="77777777" w:rsidR="00C27EF8" w:rsidRPr="00836181" w:rsidRDefault="00C27EF8" w:rsidP="00A451B7">
      <w:pPr>
        <w:jc w:val="both"/>
      </w:pPr>
      <w:r w:rsidRPr="00836181">
        <w:t>Required:</w:t>
      </w:r>
    </w:p>
    <w:p w14:paraId="564FDA61" w14:textId="77777777" w:rsidR="00C27EF8" w:rsidRPr="00836181" w:rsidRDefault="00C27EF8" w:rsidP="00A451B7">
      <w:pPr>
        <w:numPr>
          <w:ilvl w:val="0"/>
          <w:numId w:val="3"/>
        </w:numPr>
        <w:jc w:val="both"/>
      </w:pPr>
      <w:r w:rsidRPr="00836181">
        <w:t>Master of Library Science or equivalent degree from an ALA-accredited institution or an advanced degree in a relevant discipline</w:t>
      </w:r>
    </w:p>
    <w:p w14:paraId="5079A1E4" w14:textId="77777777" w:rsidR="00C27EF8" w:rsidRPr="00836181" w:rsidRDefault="00C27EF8" w:rsidP="00A451B7">
      <w:pPr>
        <w:jc w:val="both"/>
      </w:pPr>
      <w:r w:rsidRPr="00836181">
        <w:t>Preferred:</w:t>
      </w:r>
    </w:p>
    <w:p w14:paraId="65447BD2" w14:textId="77777777" w:rsidR="00A90041" w:rsidRDefault="00FA22F8" w:rsidP="00A451B7">
      <w:pPr>
        <w:numPr>
          <w:ilvl w:val="0"/>
          <w:numId w:val="4"/>
        </w:numPr>
        <w:spacing w:line="240" w:lineRule="auto"/>
        <w:jc w:val="both"/>
      </w:pPr>
      <w:r>
        <w:t xml:space="preserve">Familiarity with issues related to the </w:t>
      </w:r>
      <w:r w:rsidR="000500D7">
        <w:t>open licensing, copyright</w:t>
      </w:r>
      <w:r>
        <w:t>, inclusive access, and affordability</w:t>
      </w:r>
      <w:r w:rsidRPr="00836181">
        <w:t xml:space="preserve"> </w:t>
      </w:r>
    </w:p>
    <w:p w14:paraId="0F4F18E2" w14:textId="77777777" w:rsidR="000500D7" w:rsidRDefault="000500D7" w:rsidP="00A451B7">
      <w:pPr>
        <w:numPr>
          <w:ilvl w:val="0"/>
          <w:numId w:val="4"/>
        </w:numPr>
        <w:spacing w:line="240" w:lineRule="auto"/>
        <w:jc w:val="both"/>
      </w:pPr>
      <w:r w:rsidRPr="00836181">
        <w:t>At least 3 years of experience in an academic library addressing scholarly communication needs</w:t>
      </w:r>
    </w:p>
    <w:p w14:paraId="687A57A9" w14:textId="77777777" w:rsidR="00C27EF8" w:rsidRDefault="00C27EF8" w:rsidP="00A451B7">
      <w:pPr>
        <w:numPr>
          <w:ilvl w:val="0"/>
          <w:numId w:val="4"/>
        </w:numPr>
        <w:spacing w:line="240" w:lineRule="auto"/>
        <w:jc w:val="both"/>
      </w:pPr>
      <w:r w:rsidRPr="00836181">
        <w:t>Experience using technology to support service innovation and/or productivity enhancements</w:t>
      </w:r>
    </w:p>
    <w:p w14:paraId="6B4C5985" w14:textId="6CA616B7" w:rsidR="00FA22F8" w:rsidRDefault="00FA22F8" w:rsidP="00A451B7">
      <w:pPr>
        <w:numPr>
          <w:ilvl w:val="0"/>
          <w:numId w:val="4"/>
        </w:numPr>
        <w:spacing w:line="240" w:lineRule="auto"/>
        <w:jc w:val="both"/>
      </w:pPr>
      <w:r>
        <w:t xml:space="preserve">Experience or working knowledge of </w:t>
      </w:r>
      <w:r w:rsidR="000500D7">
        <w:t xml:space="preserve">description </w:t>
      </w:r>
      <w:r>
        <w:t xml:space="preserve">protocols and standards (e.g., Dublin Core, </w:t>
      </w:r>
      <w:r w:rsidR="000500D7">
        <w:t>DACS</w:t>
      </w:r>
      <w:r>
        <w:t>)</w:t>
      </w:r>
      <w:r w:rsidR="00FF3CAC">
        <w:t xml:space="preserve"> and/or working with an Institutional Repository, LMS, or CMS</w:t>
      </w:r>
    </w:p>
    <w:p w14:paraId="5A6315E5" w14:textId="0BF368FC" w:rsidR="00A90041" w:rsidRDefault="00C27EF8" w:rsidP="00A451B7">
      <w:pPr>
        <w:numPr>
          <w:ilvl w:val="0"/>
          <w:numId w:val="4"/>
        </w:numPr>
        <w:spacing w:line="240" w:lineRule="auto"/>
        <w:jc w:val="both"/>
      </w:pPr>
      <w:r w:rsidRPr="00836181">
        <w:t xml:space="preserve">Professional engagement in scholarly communication </w:t>
      </w:r>
    </w:p>
    <w:p w14:paraId="78B5E06F" w14:textId="77777777" w:rsidR="00D771CA" w:rsidRPr="00AC1589" w:rsidRDefault="00D771CA" w:rsidP="00D771CA">
      <w:pPr>
        <w:spacing w:before="100" w:beforeAutospacing="1" w:after="100" w:afterAutospacing="1" w:line="240" w:lineRule="auto"/>
        <w:jc w:val="both"/>
        <w:rPr>
          <w:rFonts w:eastAsia="Times New Roman" w:cs="Times New Roman"/>
        </w:rPr>
      </w:pPr>
      <w:r>
        <w:rPr>
          <w:rFonts w:eastAsia="Times New Roman" w:cs="Times New Roman"/>
          <w:b/>
        </w:rPr>
        <w:t xml:space="preserve">Salary: </w:t>
      </w:r>
      <w:r>
        <w:rPr>
          <w:rFonts w:eastAsia="Times New Roman" w:cs="Times New Roman"/>
        </w:rPr>
        <w:t>$45,000</w:t>
      </w:r>
    </w:p>
    <w:p w14:paraId="746FFC88" w14:textId="27CA7925" w:rsidR="00D771CA" w:rsidRPr="00150275" w:rsidRDefault="00D771CA" w:rsidP="00D771CA">
      <w:pPr>
        <w:spacing w:before="100" w:beforeAutospacing="1" w:after="100" w:afterAutospacing="1" w:line="240" w:lineRule="auto"/>
        <w:outlineLvl w:val="1"/>
      </w:pPr>
      <w:r w:rsidRPr="00134AFF">
        <w:rPr>
          <w:rFonts w:eastAsia="Times New Roman" w:cs="Times New Roman"/>
          <w:b/>
          <w:bCs/>
        </w:rPr>
        <w:t>Special Instructions:</w:t>
      </w:r>
      <w:r>
        <w:rPr>
          <w:rFonts w:eastAsia="Times New Roman" w:cs="Times New Roman"/>
          <w:b/>
          <w:bCs/>
        </w:rPr>
        <w:br/>
      </w:r>
      <w:r w:rsidRPr="00150275">
        <w:t xml:space="preserve">To apply for this position, </w:t>
      </w:r>
      <w:r w:rsidR="00A451B7">
        <w:t>send an email</w:t>
      </w:r>
      <w:r w:rsidR="00994DD8">
        <w:t xml:space="preserve"> containing the subject line </w:t>
      </w:r>
      <w:r w:rsidR="00994DD8" w:rsidRPr="00994DD8">
        <w:rPr>
          <w:i/>
          <w:iCs/>
        </w:rPr>
        <w:t>Scholarly Communications Application</w:t>
      </w:r>
      <w:r w:rsidR="00A451B7">
        <w:t xml:space="preserve"> </w:t>
      </w:r>
      <w:r w:rsidR="00994DD8">
        <w:t>with</w:t>
      </w:r>
      <w:r>
        <w:t xml:space="preserve"> </w:t>
      </w:r>
      <w:r w:rsidRPr="00150275">
        <w:t xml:space="preserve">a CV, cover letter, </w:t>
      </w:r>
      <w:r>
        <w:t xml:space="preserve">and </w:t>
      </w:r>
      <w:r w:rsidRPr="00150275">
        <w:t xml:space="preserve">contact information for at least three </w:t>
      </w:r>
      <w:r>
        <w:t xml:space="preserve">professional </w:t>
      </w:r>
      <w:r w:rsidRPr="00150275">
        <w:t xml:space="preserve">references to: </w:t>
      </w:r>
    </w:p>
    <w:p w14:paraId="1F502937" w14:textId="77777777" w:rsidR="00FD50C0" w:rsidRDefault="00FD50C0" w:rsidP="00FD50C0">
      <w:pPr>
        <w:jc w:val="center"/>
      </w:pPr>
      <w:r>
        <w:t>Laura Upshaw</w:t>
      </w:r>
      <w:r>
        <w:br/>
        <w:t>Administrative Assistant to the Dean</w:t>
      </w:r>
      <w:r>
        <w:br/>
      </w:r>
      <w:hyperlink r:id="rId7" w:history="1">
        <w:r w:rsidRPr="006F6F55">
          <w:rPr>
            <w:rStyle w:val="Hyperlink"/>
          </w:rPr>
          <w:t>Laura.Upshaw@LSUS.edu</w:t>
        </w:r>
      </w:hyperlink>
    </w:p>
    <w:p w14:paraId="70AEB07F" w14:textId="7850FB81" w:rsidR="00D771CA" w:rsidRDefault="00FD50C0" w:rsidP="00FD50C0">
      <w:pPr>
        <w:jc w:val="center"/>
      </w:pPr>
      <w:r>
        <w:t>Review of applications will begin April 18th and will continue until the position is filled.</w:t>
      </w:r>
      <w:r>
        <w:br/>
        <w:t>LSUS is an Affirmative Action and Equal Opportunity Employer.</w:t>
      </w:r>
    </w:p>
    <w:sectPr w:rsidR="00D771CA" w:rsidSect="00A451B7">
      <w:headerReference w:type="default" r:id="rId8"/>
      <w:footerReference w:type="default" r:id="rId9"/>
      <w:pgSz w:w="12240" w:h="15840"/>
      <w:pgMar w:top="1440" w:right="990" w:bottom="1440" w:left="153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FB4D81" w14:textId="77777777" w:rsidR="00574CEE" w:rsidRDefault="00574CEE" w:rsidP="009F4F09">
      <w:pPr>
        <w:spacing w:after="0" w:line="240" w:lineRule="auto"/>
      </w:pPr>
      <w:r>
        <w:separator/>
      </w:r>
    </w:p>
  </w:endnote>
  <w:endnote w:type="continuationSeparator" w:id="0">
    <w:p w14:paraId="75B1F515" w14:textId="77777777" w:rsidR="00574CEE" w:rsidRDefault="00574CEE" w:rsidP="009F4F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Myriad Pro">
    <w:altName w:val="Corbel"/>
    <w:panose1 w:val="00000000000000000000"/>
    <w:charset w:val="00"/>
    <w:family w:val="swiss"/>
    <w:notTrueType/>
    <w:pitch w:val="variable"/>
    <w:sig w:usb0="00000001"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112786" w14:textId="77777777" w:rsidR="009F4F09" w:rsidRDefault="009F4F09">
    <w:pPr>
      <w:pStyle w:val="Footer"/>
    </w:pPr>
    <w:r>
      <w:rPr>
        <w:noProof/>
      </w:rPr>
      <w:drawing>
        <wp:anchor distT="0" distB="0" distL="114300" distR="114300" simplePos="0" relativeHeight="251663360" behindDoc="0" locked="0" layoutInCell="1" allowOverlap="1" wp14:anchorId="38577069" wp14:editId="0D804AEF">
          <wp:simplePos x="0" y="0"/>
          <wp:positionH relativeFrom="column">
            <wp:posOffset>-911860</wp:posOffset>
          </wp:positionH>
          <wp:positionV relativeFrom="paragraph">
            <wp:posOffset>168402</wp:posOffset>
          </wp:positionV>
          <wp:extent cx="7802880" cy="304800"/>
          <wp:effectExtent l="0" t="0" r="7620" b="0"/>
          <wp:wrapNone/>
          <wp:docPr id="23" name="Picture 23" descr="F:\LSUS GEAUX templates\LSUS Geaux Letterhead Bot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SUS GEAUX templates\LSUS Geaux Letterhead Bottom.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802880" cy="3048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DECD35" w14:textId="77777777" w:rsidR="00574CEE" w:rsidRDefault="00574CEE" w:rsidP="009F4F09">
      <w:pPr>
        <w:spacing w:after="0" w:line="240" w:lineRule="auto"/>
      </w:pPr>
      <w:r>
        <w:separator/>
      </w:r>
    </w:p>
  </w:footnote>
  <w:footnote w:type="continuationSeparator" w:id="0">
    <w:p w14:paraId="7BB00775" w14:textId="77777777" w:rsidR="00574CEE" w:rsidRDefault="00574CEE" w:rsidP="009F4F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665F81" w14:textId="77777777" w:rsidR="009F4F09" w:rsidRDefault="009F4F09">
    <w:pPr>
      <w:pStyle w:val="Header"/>
    </w:pPr>
    <w:r>
      <w:rPr>
        <w:noProof/>
      </w:rPr>
      <mc:AlternateContent>
        <mc:Choice Requires="wps">
          <w:drawing>
            <wp:anchor distT="0" distB="0" distL="114300" distR="114300" simplePos="0" relativeHeight="251662336" behindDoc="0" locked="0" layoutInCell="1" allowOverlap="1" wp14:anchorId="49DA0E3B" wp14:editId="4D60BDFB">
              <wp:simplePos x="0" y="0"/>
              <wp:positionH relativeFrom="column">
                <wp:posOffset>4335272</wp:posOffset>
              </wp:positionH>
              <wp:positionV relativeFrom="paragraph">
                <wp:posOffset>292100</wp:posOffset>
              </wp:positionV>
              <wp:extent cx="2438400" cy="512064"/>
              <wp:effectExtent l="0" t="0" r="0" b="25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512064"/>
                      </a:xfrm>
                      <a:prstGeom prst="rect">
                        <a:avLst/>
                      </a:prstGeom>
                      <a:solidFill>
                        <a:srgbClr val="FFFFFF"/>
                      </a:solidFill>
                      <a:ln w="9525">
                        <a:noFill/>
                        <a:miter lim="800000"/>
                        <a:headEnd/>
                        <a:tailEnd/>
                      </a:ln>
                    </wps:spPr>
                    <wps:txbx>
                      <w:txbxContent>
                        <w:p w14:paraId="0DC75DB0" w14:textId="77777777" w:rsidR="009F4F09" w:rsidRPr="009F4F09" w:rsidRDefault="009F4F09" w:rsidP="009F4F09">
                          <w:pPr>
                            <w:jc w:val="right"/>
                            <w:rPr>
                              <w:rFonts w:ascii="Myriad Pro" w:hAnsi="Myriad Pro"/>
                              <w:color w:val="461D7C"/>
                              <w:sz w:val="24"/>
                              <w:szCs w:val="24"/>
                            </w:rPr>
                          </w:pPr>
                          <w:r>
                            <w:rPr>
                              <w:rFonts w:ascii="Myriad Pro" w:hAnsi="Myriad Pro"/>
                              <w:color w:val="461D7C"/>
                              <w:sz w:val="24"/>
                              <w:szCs w:val="24"/>
                            </w:rPr>
                            <w:t>One University Place</w:t>
                          </w:r>
                          <w:r>
                            <w:rPr>
                              <w:rFonts w:ascii="Myriad Pro" w:hAnsi="Myriad Pro"/>
                              <w:color w:val="461D7C"/>
                              <w:sz w:val="24"/>
                              <w:szCs w:val="24"/>
                            </w:rPr>
                            <w:br/>
                            <w:t>Shreveport, LA 71115-2399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9DA0E3B" id="_x0000_t202" coordsize="21600,21600" o:spt="202" path="m,l,21600r21600,l21600,xe">
              <v:stroke joinstyle="miter"/>
              <v:path gradientshapeok="t" o:connecttype="rect"/>
            </v:shapetype>
            <v:shape id="Text Box 2" o:spid="_x0000_s1026" type="#_x0000_t202" style="position:absolute;margin-left:341.35pt;margin-top:23pt;width:192pt;height:40.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" stroked="f">
              <v:textbox>
                <w:txbxContent>
                  <w:p w14:paraId="0DC75DB0" w14:textId="77777777" w:rsidR="009F4F09" w:rsidRPr="009F4F09" w:rsidRDefault="009F4F09" w:rsidP="009F4F09">
                    <w:pPr>
                      <w:jc w:val="right"/>
                      <w:rPr>
                        <w:rFonts w:ascii="Myriad Pro" w:hAnsi="Myriad Pro"/>
                        <w:color w:val="461D7C"/>
                        <w:sz w:val="24"/>
                        <w:szCs w:val="24"/>
                      </w:rPr>
                    </w:pPr>
                    <w:r>
                      <w:rPr>
                        <w:rFonts w:ascii="Myriad Pro" w:hAnsi="Myriad Pro"/>
                        <w:color w:val="461D7C"/>
                        <w:sz w:val="24"/>
                        <w:szCs w:val="24"/>
                      </w:rPr>
                      <w:t>One University Place</w:t>
                    </w:r>
                    <w:r>
                      <w:rPr>
                        <w:rFonts w:ascii="Myriad Pro" w:hAnsi="Myriad Pro"/>
                        <w:color w:val="461D7C"/>
                        <w:sz w:val="24"/>
                        <w:szCs w:val="24"/>
                      </w:rPr>
                      <w:br/>
                      <w:t>Shreveport, LA 71115-2399</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13652A24" wp14:editId="2B0E6665">
              <wp:simplePos x="0" y="0"/>
              <wp:positionH relativeFrom="column">
                <wp:posOffset>-864743</wp:posOffset>
              </wp:positionH>
              <wp:positionV relativeFrom="paragraph">
                <wp:posOffset>286385</wp:posOffset>
              </wp:positionV>
              <wp:extent cx="2438400" cy="512064"/>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512064"/>
                      </a:xfrm>
                      <a:prstGeom prst="rect">
                        <a:avLst/>
                      </a:prstGeom>
                      <a:solidFill>
                        <a:srgbClr val="FFFFFF"/>
                      </a:solidFill>
                      <a:ln w="9525">
                        <a:noFill/>
                        <a:miter lim="800000"/>
                        <a:headEnd/>
                        <a:tailEnd/>
                      </a:ln>
                    </wps:spPr>
                    <wps:txbx>
                      <w:txbxContent>
                        <w:p w14:paraId="28BC26E8" w14:textId="77777777" w:rsidR="009F4F09" w:rsidRPr="009F4F09" w:rsidRDefault="003658EC" w:rsidP="009F4F09">
                          <w:pPr>
                            <w:rPr>
                              <w:rFonts w:ascii="Myriad Pro" w:hAnsi="Myriad Pro"/>
                              <w:color w:val="461D7C"/>
                              <w:sz w:val="24"/>
                              <w:szCs w:val="24"/>
                            </w:rPr>
                          </w:pPr>
                          <w:r>
                            <w:rPr>
                              <w:rFonts w:ascii="Myriad Pro" w:hAnsi="Myriad Pro"/>
                              <w:color w:val="461D7C"/>
                              <w:sz w:val="24"/>
                              <w:szCs w:val="24"/>
                            </w:rPr>
                            <w:t>Noel Memorial Library</w:t>
                          </w:r>
                          <w:r w:rsidR="009F4F09" w:rsidRPr="009F4F09">
                            <w:rPr>
                              <w:rFonts w:ascii="Myriad Pro" w:hAnsi="Myriad Pro"/>
                              <w:color w:val="461D7C"/>
                              <w:sz w:val="24"/>
                              <w:szCs w:val="24"/>
                            </w:rPr>
                            <w:br/>
                            <w:t>318.79</w:t>
                          </w:r>
                          <w:r>
                            <w:rPr>
                              <w:rFonts w:ascii="Myriad Pro" w:hAnsi="Myriad Pro"/>
                              <w:color w:val="461D7C"/>
                              <w:sz w:val="24"/>
                              <w:szCs w:val="24"/>
                            </w:rPr>
                            <w:t>8.4132   (Fax) 318.798.4138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652A24" id="_x0000_s1027" type="#_x0000_t202" style="position:absolute;margin-left:-68.1pt;margin-top:22.55pt;width:192pt;height:40.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" stroked="f">
              <v:textbox>
                <w:txbxContent>
                  <w:p w14:paraId="28BC26E8" w14:textId="77777777" w:rsidR="009F4F09" w:rsidRPr="009F4F09" w:rsidRDefault="003658EC" w:rsidP="009F4F09">
                    <w:pPr>
                      <w:rPr>
                        <w:rFonts w:ascii="Myriad Pro" w:hAnsi="Myriad Pro"/>
                        <w:color w:val="461D7C"/>
                        <w:sz w:val="24"/>
                        <w:szCs w:val="24"/>
                      </w:rPr>
                    </w:pPr>
                    <w:r>
                      <w:rPr>
                        <w:rFonts w:ascii="Myriad Pro" w:hAnsi="Myriad Pro"/>
                        <w:color w:val="461D7C"/>
                        <w:sz w:val="24"/>
                        <w:szCs w:val="24"/>
                      </w:rPr>
                      <w:t>Noel Memorial Library</w:t>
                    </w:r>
                    <w:r w:rsidR="009F4F09" w:rsidRPr="009F4F09">
                      <w:rPr>
                        <w:rFonts w:ascii="Myriad Pro" w:hAnsi="Myriad Pro"/>
                        <w:color w:val="461D7C"/>
                        <w:sz w:val="24"/>
                        <w:szCs w:val="24"/>
                      </w:rPr>
                      <w:br/>
                      <w:t>318.79</w:t>
                    </w:r>
                    <w:r>
                      <w:rPr>
                        <w:rFonts w:ascii="Myriad Pro" w:hAnsi="Myriad Pro"/>
                        <w:color w:val="461D7C"/>
                        <w:sz w:val="24"/>
                        <w:szCs w:val="24"/>
                      </w:rPr>
                      <w:t>8.4132</w:t>
                    </w:r>
                    <w:proofErr w:type="gramStart"/>
                    <w:r>
                      <w:rPr>
                        <w:rFonts w:ascii="Myriad Pro" w:hAnsi="Myriad Pro"/>
                        <w:color w:val="461D7C"/>
                        <w:sz w:val="24"/>
                        <w:szCs w:val="24"/>
                      </w:rPr>
                      <w:t xml:space="preserve">   (</w:t>
                    </w:r>
                    <w:proofErr w:type="gramEnd"/>
                    <w:r>
                      <w:rPr>
                        <w:rFonts w:ascii="Myriad Pro" w:hAnsi="Myriad Pro"/>
                        <w:color w:val="461D7C"/>
                        <w:sz w:val="24"/>
                        <w:szCs w:val="24"/>
                      </w:rPr>
                      <w:t>Fax) 318.798.4138</w:t>
                    </w:r>
                  </w:p>
                </w:txbxContent>
              </v:textbox>
            </v:shape>
          </w:pict>
        </mc:Fallback>
      </mc:AlternateContent>
    </w:r>
    <w:r>
      <w:rPr>
        <w:noProof/>
      </w:rPr>
      <w:drawing>
        <wp:anchor distT="0" distB="0" distL="114300" distR="114300" simplePos="0" relativeHeight="251658240" behindDoc="1" locked="0" layoutInCell="1" allowOverlap="1" wp14:anchorId="627AF6D3" wp14:editId="225BD718">
          <wp:simplePos x="0" y="0"/>
          <wp:positionH relativeFrom="column">
            <wp:posOffset>-890270</wp:posOffset>
          </wp:positionH>
          <wp:positionV relativeFrom="paragraph">
            <wp:posOffset>-299085</wp:posOffset>
          </wp:positionV>
          <wp:extent cx="7729220" cy="999490"/>
          <wp:effectExtent l="0" t="0" r="5080" b="0"/>
          <wp:wrapThrough wrapText="bothSides">
            <wp:wrapPolygon edited="0">
              <wp:start x="0" y="0"/>
              <wp:lineTo x="0" y="20996"/>
              <wp:lineTo x="21561" y="20996"/>
              <wp:lineTo x="21561" y="0"/>
              <wp:lineTo x="0" y="0"/>
            </wp:wrapPolygon>
          </wp:wrapThrough>
          <wp:docPr id="22" name="Picture 22" descr="F:\LSUS GEAUX templates\LSUS Geaux Letterhead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SUS GEAUX templates\LSUS Geaux LetterheadTOP.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29220" cy="9994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A9367A"/>
    <w:multiLevelType w:val="hybridMultilevel"/>
    <w:tmpl w:val="39281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E4F104F"/>
    <w:multiLevelType w:val="multilevel"/>
    <w:tmpl w:val="D2BAA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DAD1115"/>
    <w:multiLevelType w:val="multilevel"/>
    <w:tmpl w:val="FD1CB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89A2428"/>
    <w:multiLevelType w:val="multilevel"/>
    <w:tmpl w:val="9BBE5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1936850"/>
    <w:multiLevelType w:val="multilevel"/>
    <w:tmpl w:val="46385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4F09"/>
    <w:rsid w:val="00012127"/>
    <w:rsid w:val="000500D7"/>
    <w:rsid w:val="000D2109"/>
    <w:rsid w:val="000F3C47"/>
    <w:rsid w:val="00126106"/>
    <w:rsid w:val="00172151"/>
    <w:rsid w:val="00196B77"/>
    <w:rsid w:val="00222D3C"/>
    <w:rsid w:val="00245CFF"/>
    <w:rsid w:val="002461EE"/>
    <w:rsid w:val="002B4B06"/>
    <w:rsid w:val="002F550D"/>
    <w:rsid w:val="0031554D"/>
    <w:rsid w:val="00343E0B"/>
    <w:rsid w:val="00361AF3"/>
    <w:rsid w:val="003658EC"/>
    <w:rsid w:val="003966C5"/>
    <w:rsid w:val="003C3082"/>
    <w:rsid w:val="003D716C"/>
    <w:rsid w:val="0047469F"/>
    <w:rsid w:val="00487F6F"/>
    <w:rsid w:val="004F457B"/>
    <w:rsid w:val="00500294"/>
    <w:rsid w:val="00504DDE"/>
    <w:rsid w:val="005102E8"/>
    <w:rsid w:val="005268F4"/>
    <w:rsid w:val="0052769B"/>
    <w:rsid w:val="00574CEE"/>
    <w:rsid w:val="005A1CED"/>
    <w:rsid w:val="005B49FB"/>
    <w:rsid w:val="005E030A"/>
    <w:rsid w:val="005E2544"/>
    <w:rsid w:val="006111CF"/>
    <w:rsid w:val="006521BC"/>
    <w:rsid w:val="006821F1"/>
    <w:rsid w:val="006A7251"/>
    <w:rsid w:val="00714840"/>
    <w:rsid w:val="00774DA9"/>
    <w:rsid w:val="007A6EDF"/>
    <w:rsid w:val="007B32A1"/>
    <w:rsid w:val="007D22B2"/>
    <w:rsid w:val="007E2F72"/>
    <w:rsid w:val="00836181"/>
    <w:rsid w:val="008A1D32"/>
    <w:rsid w:val="008A5F32"/>
    <w:rsid w:val="008A6B6C"/>
    <w:rsid w:val="009413D5"/>
    <w:rsid w:val="00980981"/>
    <w:rsid w:val="00994DD8"/>
    <w:rsid w:val="009B75D1"/>
    <w:rsid w:val="009E04BD"/>
    <w:rsid w:val="009E71AA"/>
    <w:rsid w:val="009F4F09"/>
    <w:rsid w:val="00A06714"/>
    <w:rsid w:val="00A3326C"/>
    <w:rsid w:val="00A451B7"/>
    <w:rsid w:val="00A57732"/>
    <w:rsid w:val="00A90041"/>
    <w:rsid w:val="00AC1589"/>
    <w:rsid w:val="00AD7A18"/>
    <w:rsid w:val="00AE0433"/>
    <w:rsid w:val="00AF2561"/>
    <w:rsid w:val="00AF36E7"/>
    <w:rsid w:val="00B4487C"/>
    <w:rsid w:val="00B47B4D"/>
    <w:rsid w:val="00B55A6E"/>
    <w:rsid w:val="00B576D8"/>
    <w:rsid w:val="00BC6816"/>
    <w:rsid w:val="00BD6473"/>
    <w:rsid w:val="00BF749E"/>
    <w:rsid w:val="00C011A1"/>
    <w:rsid w:val="00C15924"/>
    <w:rsid w:val="00C26EEC"/>
    <w:rsid w:val="00C27EF8"/>
    <w:rsid w:val="00C53540"/>
    <w:rsid w:val="00C746D8"/>
    <w:rsid w:val="00C77C8C"/>
    <w:rsid w:val="00CF7E66"/>
    <w:rsid w:val="00D1710B"/>
    <w:rsid w:val="00D771CA"/>
    <w:rsid w:val="00D972B6"/>
    <w:rsid w:val="00DC6787"/>
    <w:rsid w:val="00EA16AF"/>
    <w:rsid w:val="00ED667B"/>
    <w:rsid w:val="00F82B84"/>
    <w:rsid w:val="00FA223C"/>
    <w:rsid w:val="00FA22F8"/>
    <w:rsid w:val="00FA7DD6"/>
    <w:rsid w:val="00FB63C5"/>
    <w:rsid w:val="00FD50C0"/>
    <w:rsid w:val="00FE7A7F"/>
    <w:rsid w:val="00FF3C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194401"/>
  <w15:docId w15:val="{6D35B42F-C7A9-4D50-A0F5-F34065D81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4F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4F09"/>
  </w:style>
  <w:style w:type="paragraph" w:styleId="Footer">
    <w:name w:val="footer"/>
    <w:basedOn w:val="Normal"/>
    <w:link w:val="FooterChar"/>
    <w:uiPriority w:val="99"/>
    <w:unhideWhenUsed/>
    <w:rsid w:val="009F4F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4F09"/>
  </w:style>
  <w:style w:type="paragraph" w:styleId="BalloonText">
    <w:name w:val="Balloon Text"/>
    <w:basedOn w:val="Normal"/>
    <w:link w:val="BalloonTextChar"/>
    <w:uiPriority w:val="99"/>
    <w:semiHidden/>
    <w:unhideWhenUsed/>
    <w:rsid w:val="009F4F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4F09"/>
    <w:rPr>
      <w:rFonts w:ascii="Tahoma" w:hAnsi="Tahoma" w:cs="Tahoma"/>
      <w:sz w:val="16"/>
      <w:szCs w:val="16"/>
    </w:rPr>
  </w:style>
  <w:style w:type="character" w:styleId="Hyperlink">
    <w:name w:val="Hyperlink"/>
    <w:basedOn w:val="DefaultParagraphFont"/>
    <w:uiPriority w:val="99"/>
    <w:unhideWhenUsed/>
    <w:rsid w:val="003658EC"/>
    <w:rPr>
      <w:color w:val="0000FF" w:themeColor="hyperlink"/>
      <w:u w:val="single"/>
    </w:rPr>
  </w:style>
  <w:style w:type="character" w:styleId="FollowedHyperlink">
    <w:name w:val="FollowedHyperlink"/>
    <w:basedOn w:val="DefaultParagraphFont"/>
    <w:uiPriority w:val="99"/>
    <w:semiHidden/>
    <w:unhideWhenUsed/>
    <w:rsid w:val="002461EE"/>
    <w:rPr>
      <w:color w:val="800080" w:themeColor="followedHyperlink"/>
      <w:u w:val="single"/>
    </w:rPr>
  </w:style>
  <w:style w:type="character" w:styleId="Strong">
    <w:name w:val="Strong"/>
    <w:basedOn w:val="DefaultParagraphFont"/>
    <w:uiPriority w:val="22"/>
    <w:qFormat/>
    <w:rsid w:val="00FA22F8"/>
    <w:rPr>
      <w:b/>
      <w:bCs/>
    </w:rPr>
  </w:style>
  <w:style w:type="paragraph" w:styleId="ListParagraph">
    <w:name w:val="List Paragraph"/>
    <w:basedOn w:val="Normal"/>
    <w:uiPriority w:val="34"/>
    <w:qFormat/>
    <w:rsid w:val="000500D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7872363">
      <w:bodyDiv w:val="1"/>
      <w:marLeft w:val="0"/>
      <w:marRight w:val="0"/>
      <w:marTop w:val="0"/>
      <w:marBottom w:val="0"/>
      <w:divBdr>
        <w:top w:val="none" w:sz="0" w:space="0" w:color="auto"/>
        <w:left w:val="none" w:sz="0" w:space="0" w:color="auto"/>
        <w:bottom w:val="none" w:sz="0" w:space="0" w:color="auto"/>
        <w:right w:val="none" w:sz="0" w:space="0" w:color="auto"/>
      </w:divBdr>
    </w:div>
    <w:div w:id="1886671618">
      <w:bodyDiv w:val="1"/>
      <w:marLeft w:val="0"/>
      <w:marRight w:val="0"/>
      <w:marTop w:val="0"/>
      <w:marBottom w:val="0"/>
      <w:divBdr>
        <w:top w:val="none" w:sz="0" w:space="0" w:color="auto"/>
        <w:left w:val="none" w:sz="0" w:space="0" w:color="auto"/>
        <w:bottom w:val="none" w:sz="0" w:space="0" w:color="auto"/>
        <w:right w:val="none" w:sz="0" w:space="0" w:color="auto"/>
      </w:divBdr>
    </w:div>
    <w:div w:id="1924096352">
      <w:bodyDiv w:val="1"/>
      <w:marLeft w:val="0"/>
      <w:marRight w:val="0"/>
      <w:marTop w:val="0"/>
      <w:marBottom w:val="0"/>
      <w:divBdr>
        <w:top w:val="none" w:sz="0" w:space="0" w:color="auto"/>
        <w:left w:val="none" w:sz="0" w:space="0" w:color="auto"/>
        <w:bottom w:val="none" w:sz="0" w:space="0" w:color="auto"/>
        <w:right w:val="none" w:sz="0" w:space="0" w:color="auto"/>
      </w:divBdr>
    </w:div>
    <w:div w:id="1948387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Laura.Upshaw@LSUS.ed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666</Words>
  <Characters>3797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Rinaudo, Brooke</dc:creator>
  <cp:lastModifiedBy>Upshaw, Laura</cp:lastModifiedBy>
  <cp:revision>2</cp:revision>
  <cp:lastPrinted>2021-09-15T18:22:00Z</cp:lastPrinted>
  <dcterms:created xsi:type="dcterms:W3CDTF">2022-03-14T14:27:00Z</dcterms:created>
  <dcterms:modified xsi:type="dcterms:W3CDTF">2022-03-14T14:27:00Z</dcterms:modified>
</cp:coreProperties>
</file>