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57" w:rsidRDefault="00D757F5" w:rsidP="00D757F5">
      <w:pPr>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-190500</wp:posOffset>
                </wp:positionV>
                <wp:extent cx="1781175" cy="733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781175" cy="733425"/>
                        </a:xfrm>
                        <a:prstGeom prst="rect">
                          <a:avLst/>
                        </a:prstGeom>
                        <a:solidFill>
                          <a:schemeClr val="lt1"/>
                        </a:solidFill>
                        <a:ln w="6350">
                          <a:solidFill>
                            <a:schemeClr val="bg1"/>
                          </a:solidFill>
                        </a:ln>
                      </wps:spPr>
                      <wps:txbx>
                        <w:txbxContent>
                          <w:p w:rsidR="00D757F5" w:rsidRPr="00D757F5" w:rsidRDefault="00D757F5" w:rsidP="00D757F5">
                            <w:pPr>
                              <w:autoSpaceDE w:val="0"/>
                              <w:autoSpaceDN w:val="0"/>
                              <w:adjustRightInd w:val="0"/>
                              <w:spacing w:after="0" w:line="240" w:lineRule="auto"/>
                              <w:jc w:val="right"/>
                              <w:rPr>
                                <w:rFonts w:ascii="Calibri" w:hAnsi="Calibri" w:cs="Calibri"/>
                                <w:color w:val="461D7C"/>
                              </w:rPr>
                            </w:pPr>
                            <w:r w:rsidRPr="00D757F5">
                              <w:rPr>
                                <w:rFonts w:ascii="Times New Roman" w:hAnsi="Times New Roman" w:cs="Times New Roman"/>
                                <w:sz w:val="24"/>
                                <w:szCs w:val="24"/>
                                <w:lang w:val="en-CA"/>
                              </w:rPr>
                              <w:fldChar w:fldCharType="begin"/>
                            </w:r>
                            <w:r w:rsidRPr="00D757F5">
                              <w:rPr>
                                <w:rFonts w:ascii="Times New Roman" w:hAnsi="Times New Roman" w:cs="Times New Roman"/>
                                <w:sz w:val="24"/>
                                <w:szCs w:val="24"/>
                                <w:lang w:val="en-CA"/>
                              </w:rPr>
                              <w:instrText xml:space="preserve"> SEQ CHAPTER \h \r 1</w:instrText>
                            </w:r>
                            <w:r w:rsidRPr="00D757F5">
                              <w:rPr>
                                <w:rFonts w:ascii="Times New Roman" w:hAnsi="Times New Roman" w:cs="Times New Roman"/>
                                <w:sz w:val="24"/>
                                <w:szCs w:val="24"/>
                                <w:lang w:val="en-CA"/>
                              </w:rPr>
                              <w:fldChar w:fldCharType="end"/>
                            </w:r>
                            <w:r w:rsidRPr="00D757F5">
                              <w:rPr>
                                <w:rFonts w:ascii="Calibri" w:hAnsi="Calibri" w:cs="Calibri"/>
                                <w:color w:val="461D7C"/>
                              </w:rPr>
                              <w:t>One University Place</w:t>
                            </w:r>
                          </w:p>
                          <w:p w:rsidR="00D757F5" w:rsidRPr="00D757F5" w:rsidRDefault="00D757F5" w:rsidP="00D757F5">
                            <w:pPr>
                              <w:autoSpaceDE w:val="0"/>
                              <w:autoSpaceDN w:val="0"/>
                              <w:adjustRightInd w:val="0"/>
                              <w:spacing w:after="0" w:line="275" w:lineRule="auto"/>
                              <w:jc w:val="right"/>
                              <w:rPr>
                                <w:rFonts w:ascii="Calibri" w:hAnsi="Calibri" w:cs="Calibri"/>
                                <w:color w:val="461D7C"/>
                              </w:rPr>
                            </w:pPr>
                            <w:r w:rsidRPr="00D757F5">
                              <w:rPr>
                                <w:rFonts w:ascii="Calibri" w:hAnsi="Calibri" w:cs="Calibri"/>
                                <w:color w:val="461D7C"/>
                              </w:rPr>
                              <w:t>Shreveport, LA  71115-2399</w:t>
                            </w:r>
                          </w:p>
                          <w:p w:rsidR="00D757F5" w:rsidRDefault="00D757F5" w:rsidP="00D757F5">
                            <w:pPr>
                              <w:jc w:val="right"/>
                            </w:pPr>
                            <w:r w:rsidRPr="00D757F5">
                              <w:rPr>
                                <w:rFonts w:ascii="Calibri" w:hAnsi="Calibri" w:cs="Calibri"/>
                                <w:color w:val="461D7C"/>
                              </w:rPr>
                              <w:t>318-797-5369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pt;margin-top:-15pt;width:140.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" fillcolor="white [3201]" strokecolor="white [3212]" strokeweight=".5pt">
                <v:textbox>
                  <w:txbxContent>
                    <w:p w:rsidR="00D757F5" w:rsidRPr="00D757F5" w:rsidRDefault="00D757F5" w:rsidP="00D757F5">
                      <w:pPr>
                        <w:autoSpaceDE w:val="0"/>
                        <w:autoSpaceDN w:val="0"/>
                        <w:adjustRightInd w:val="0"/>
                        <w:spacing w:after="0" w:line="240" w:lineRule="auto"/>
                        <w:jc w:val="right"/>
                        <w:rPr>
                          <w:rFonts w:ascii="Calibri" w:hAnsi="Calibri" w:cs="Calibri"/>
                          <w:color w:val="461D7C"/>
                        </w:rPr>
                      </w:pPr>
                      <w:r w:rsidRPr="00D757F5">
                        <w:rPr>
                          <w:rFonts w:ascii="Times New Roman" w:hAnsi="Times New Roman" w:cs="Times New Roman"/>
                          <w:sz w:val="24"/>
                          <w:szCs w:val="24"/>
                          <w:lang w:val="en-CA"/>
                        </w:rPr>
                        <w:fldChar w:fldCharType="begin"/>
                      </w:r>
                      <w:r w:rsidRPr="00D757F5">
                        <w:rPr>
                          <w:rFonts w:ascii="Times New Roman" w:hAnsi="Times New Roman" w:cs="Times New Roman"/>
                          <w:sz w:val="24"/>
                          <w:szCs w:val="24"/>
                          <w:lang w:val="en-CA"/>
                        </w:rPr>
                        <w:instrText xml:space="preserve"> SEQ CHAPTER \h \r 1</w:instrText>
                      </w:r>
                      <w:r w:rsidRPr="00D757F5">
                        <w:rPr>
                          <w:rFonts w:ascii="Times New Roman" w:hAnsi="Times New Roman" w:cs="Times New Roman"/>
                          <w:sz w:val="24"/>
                          <w:szCs w:val="24"/>
                          <w:lang w:val="en-CA"/>
                        </w:rPr>
                        <w:fldChar w:fldCharType="end"/>
                      </w:r>
                      <w:r w:rsidRPr="00D757F5">
                        <w:rPr>
                          <w:rFonts w:ascii="Calibri" w:hAnsi="Calibri" w:cs="Calibri"/>
                          <w:color w:val="461D7C"/>
                        </w:rPr>
                        <w:t>One University Place</w:t>
                      </w:r>
                    </w:p>
                    <w:p w:rsidR="00D757F5" w:rsidRPr="00D757F5" w:rsidRDefault="00D757F5" w:rsidP="00D757F5">
                      <w:pPr>
                        <w:autoSpaceDE w:val="0"/>
                        <w:autoSpaceDN w:val="0"/>
                        <w:adjustRightInd w:val="0"/>
                        <w:spacing w:after="0" w:line="275" w:lineRule="auto"/>
                        <w:jc w:val="right"/>
                        <w:rPr>
                          <w:rFonts w:ascii="Calibri" w:hAnsi="Calibri" w:cs="Calibri"/>
                          <w:color w:val="461D7C"/>
                        </w:rPr>
                      </w:pPr>
                      <w:r w:rsidRPr="00D757F5">
                        <w:rPr>
                          <w:rFonts w:ascii="Calibri" w:hAnsi="Calibri" w:cs="Calibri"/>
                          <w:color w:val="461D7C"/>
                        </w:rPr>
                        <w:t>Shreveport, LA  71115-2399</w:t>
                      </w:r>
                    </w:p>
                    <w:p w:rsidR="00D757F5" w:rsidRDefault="00D757F5" w:rsidP="00D757F5">
                      <w:pPr>
                        <w:jc w:val="right"/>
                      </w:pPr>
                      <w:r w:rsidRPr="00D757F5">
                        <w:rPr>
                          <w:rFonts w:ascii="Calibri" w:hAnsi="Calibri" w:cs="Calibri"/>
                          <w:color w:val="461D7C"/>
                        </w:rPr>
                        <w:t>318-797-5369</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-190500</wp:posOffset>
                </wp:positionV>
                <wp:extent cx="426720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267200" cy="752475"/>
                        </a:xfrm>
                        <a:prstGeom prst="rect">
                          <a:avLst/>
                        </a:prstGeom>
                        <a:solidFill>
                          <a:schemeClr val="lt1"/>
                        </a:solidFill>
                        <a:ln w="6350">
                          <a:solidFill>
                            <a:schemeClr val="bg1"/>
                          </a:solidFill>
                        </a:ln>
                      </wps:spPr>
                      <wps:txbx>
                        <w:txbxContent>
                          <w:p w:rsidR="00D757F5" w:rsidRDefault="00D757F5">
                            <w:r>
                              <w:object w:dxaOrig="958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9.25pt;height:47.25pt">
                                  <v:imagedata r:id="rId4" o:title=""/>
                                </v:shape>
                                <o:OLEObject Type="Embed" ProgID="WP14Doc" ShapeID="_x0000_i1026" DrawAspect="Content" ObjectID="_1730715809" r:id="rId5"/>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75pt;margin-top:-15pt;width:336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" fillcolor="white [3201]" strokecolor="white [3212]" strokeweight=".5pt">
                <v:textbox>
                  <w:txbxContent>
                    <w:p w:rsidR="00D757F5" w:rsidRDefault="00D757F5">
                      <w:r>
                        <w:object w:dxaOrig="9675" w:dyaOrig="945">
                          <v:shape id="_x0000_i1039" type="#_x0000_t75" style="width:479.25pt;height:47.25pt">
                            <v:imagedata r:id="rId6" o:title=""/>
                          </v:shape>
                          <o:OLEObject Type="Embed" ProgID="WP14Doc" ShapeID="_x0000_i1039" DrawAspect="Content" ObjectID="_1572094954" r:id="rId7"/>
                        </w:object>
                      </w:r>
                    </w:p>
                  </w:txbxContent>
                </v:textbox>
              </v:shape>
            </w:pict>
          </mc:Fallback>
        </mc:AlternateContent>
      </w:r>
      <w:r w:rsidR="00713257" w:rsidRPr="00713257">
        <w:rPr>
          <w:rFonts w:ascii="Times New Roman" w:hAnsi="Times New Roman" w:cs="Times New Roman"/>
          <w:sz w:val="24"/>
          <w:szCs w:val="24"/>
          <w:lang w:val="en-CA"/>
        </w:rPr>
        <w:fldChar w:fldCharType="begin"/>
      </w:r>
      <w:r w:rsidR="00713257" w:rsidRPr="00713257">
        <w:rPr>
          <w:rFonts w:ascii="Times New Roman" w:hAnsi="Times New Roman" w:cs="Times New Roman"/>
          <w:sz w:val="24"/>
          <w:szCs w:val="24"/>
          <w:lang w:val="en-CA"/>
        </w:rPr>
        <w:instrText xml:space="preserve"> SEQ CHAPTER \h \r 1</w:instrText>
      </w:r>
      <w:r w:rsidR="00713257" w:rsidRPr="00713257">
        <w:rPr>
          <w:rFonts w:ascii="Times New Roman" w:hAnsi="Times New Roman" w:cs="Times New Roman"/>
          <w:sz w:val="24"/>
          <w:szCs w:val="24"/>
          <w:lang w:val="en-CA"/>
        </w:rPr>
        <w:fldChar w:fldCharType="end"/>
      </w:r>
    </w:p>
    <w:p w:rsidR="00713257" w:rsidRDefault="00713257" w:rsidP="00713257">
      <w:pPr>
        <w:autoSpaceDE w:val="0"/>
        <w:autoSpaceDN w:val="0"/>
        <w:adjustRightInd w:val="0"/>
        <w:spacing w:after="0" w:line="240" w:lineRule="auto"/>
        <w:rPr>
          <w:rFonts w:ascii="Times New Roman" w:hAnsi="Times New Roman" w:cs="Times New Roman"/>
          <w:sz w:val="24"/>
          <w:szCs w:val="24"/>
          <w:lang w:val="en-CA"/>
        </w:rPr>
      </w:pPr>
    </w:p>
    <w:p w:rsidR="00713257" w:rsidRDefault="00713257" w:rsidP="00713257">
      <w:pPr>
        <w:autoSpaceDE w:val="0"/>
        <w:autoSpaceDN w:val="0"/>
        <w:adjustRightInd w:val="0"/>
        <w:spacing w:after="0" w:line="240" w:lineRule="auto"/>
        <w:rPr>
          <w:rFonts w:ascii="Times New Roman" w:hAnsi="Times New Roman" w:cs="Times New Roman"/>
          <w:sz w:val="24"/>
          <w:szCs w:val="24"/>
          <w:lang w:val="en-CA"/>
        </w:rPr>
      </w:pPr>
    </w:p>
    <w:p w:rsidR="00713257" w:rsidRDefault="00713257" w:rsidP="00D371B5">
      <w:pPr>
        <w:autoSpaceDE w:val="0"/>
        <w:autoSpaceDN w:val="0"/>
        <w:adjustRightInd w:val="0"/>
        <w:spacing w:after="0" w:line="240" w:lineRule="auto"/>
        <w:rPr>
          <w:rFonts w:ascii="Times New Roman" w:hAnsi="Times New Roman" w:cs="Times New Roman"/>
          <w:sz w:val="24"/>
          <w:szCs w:val="24"/>
          <w:lang w:val="en-CA"/>
        </w:rPr>
      </w:pPr>
    </w:p>
    <w:p w:rsidR="00943B28" w:rsidRPr="00943B28" w:rsidRDefault="00943B28" w:rsidP="00943B28">
      <w:pPr>
        <w:autoSpaceDE w:val="0"/>
        <w:autoSpaceDN w:val="0"/>
        <w:adjustRightInd w:val="0"/>
        <w:spacing w:after="0" w:line="240" w:lineRule="auto"/>
        <w:jc w:val="center"/>
        <w:rPr>
          <w:rFonts w:ascii="Times New Roman" w:hAnsi="Times New Roman" w:cs="Times New Roman"/>
          <w:sz w:val="28"/>
          <w:szCs w:val="28"/>
        </w:rPr>
      </w:pPr>
      <w:r w:rsidRPr="00943B28">
        <w:rPr>
          <w:rFonts w:ascii="Times New Roman" w:hAnsi="Times New Roman" w:cs="Times New Roman"/>
          <w:sz w:val="28"/>
          <w:szCs w:val="28"/>
          <w:lang w:val="en-CA"/>
        </w:rPr>
        <w:fldChar w:fldCharType="begin"/>
      </w:r>
      <w:r w:rsidRPr="00943B28">
        <w:rPr>
          <w:rFonts w:ascii="Times New Roman" w:hAnsi="Times New Roman" w:cs="Times New Roman"/>
          <w:sz w:val="28"/>
          <w:szCs w:val="28"/>
          <w:lang w:val="en-CA"/>
        </w:rPr>
        <w:instrText xml:space="preserve"> SEQ CHAPTER \h \r 1</w:instrText>
      </w:r>
      <w:r w:rsidRPr="00943B28">
        <w:rPr>
          <w:rFonts w:ascii="Times New Roman" w:hAnsi="Times New Roman" w:cs="Times New Roman"/>
          <w:sz w:val="28"/>
          <w:szCs w:val="28"/>
          <w:lang w:val="en-CA"/>
        </w:rPr>
        <w:fldChar w:fldCharType="end"/>
      </w:r>
      <w:r w:rsidRPr="00943B28">
        <w:rPr>
          <w:rFonts w:ascii="Times New Roman" w:hAnsi="Times New Roman" w:cs="Times New Roman"/>
          <w:b/>
          <w:bCs/>
          <w:sz w:val="28"/>
          <w:szCs w:val="28"/>
        </w:rPr>
        <w:t>Assistant Professor – Department of English and Foreign Languages</w:t>
      </w:r>
    </w:p>
    <w:p w:rsidR="00943B28" w:rsidRPr="00943B28" w:rsidRDefault="00943B28" w:rsidP="00943B28">
      <w:pPr>
        <w:autoSpaceDE w:val="0"/>
        <w:autoSpaceDN w:val="0"/>
        <w:adjustRightInd w:val="0"/>
        <w:spacing w:after="0" w:line="240" w:lineRule="auto"/>
        <w:rPr>
          <w:rFonts w:ascii="Times New Roman" w:hAnsi="Times New Roman" w:cs="Times New Roman"/>
          <w:sz w:val="28"/>
          <w:szCs w:val="28"/>
        </w:rPr>
      </w:pPr>
    </w:p>
    <w:p w:rsidR="00943B28" w:rsidRPr="00943B28" w:rsidRDefault="00943B28" w:rsidP="00943B28">
      <w:pPr>
        <w:autoSpaceDE w:val="0"/>
        <w:autoSpaceDN w:val="0"/>
        <w:adjustRightInd w:val="0"/>
        <w:spacing w:after="0" w:line="240" w:lineRule="auto"/>
        <w:rPr>
          <w:rFonts w:ascii="Times New Roman" w:hAnsi="Times New Roman" w:cs="Times New Roman"/>
          <w:b/>
          <w:bCs/>
          <w:sz w:val="24"/>
          <w:szCs w:val="24"/>
        </w:rPr>
      </w:pPr>
      <w:r w:rsidRPr="00943B28">
        <w:rPr>
          <w:rFonts w:ascii="Times New Roman" w:hAnsi="Times New Roman" w:cs="Times New Roman"/>
          <w:b/>
          <w:bCs/>
          <w:sz w:val="24"/>
          <w:szCs w:val="24"/>
        </w:rPr>
        <w:t>Areas of Interest:</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t>Linguistics and/or Spanish</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p>
    <w:p w:rsidR="00943B28" w:rsidRPr="00943B28" w:rsidRDefault="00943B28" w:rsidP="00943B28">
      <w:pPr>
        <w:autoSpaceDE w:val="0"/>
        <w:autoSpaceDN w:val="0"/>
        <w:adjustRightInd w:val="0"/>
        <w:spacing w:after="0" w:line="240" w:lineRule="auto"/>
        <w:rPr>
          <w:rFonts w:ascii="Times New Roman" w:hAnsi="Times New Roman" w:cs="Times New Roman"/>
          <w:b/>
          <w:bCs/>
          <w:sz w:val="24"/>
          <w:szCs w:val="24"/>
        </w:rPr>
      </w:pPr>
      <w:r w:rsidRPr="00943B28">
        <w:rPr>
          <w:rFonts w:ascii="Times New Roman" w:hAnsi="Times New Roman" w:cs="Times New Roman"/>
          <w:b/>
          <w:bCs/>
          <w:sz w:val="24"/>
          <w:szCs w:val="24"/>
        </w:rPr>
        <w:t>Description of Position:</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t>We seek applicants for a full-time tenure-track position at the rank of Assistant Professor.  The ideal candidate will have a dynamic and diversified background in Linguistics and Spanish, be able to teach general linguistics and language history for our English program, and also contribute to the Spanish language program within the department.  Specifically, we seek a candidate who can teach basic and advanced Spanish language and linguistics courses as well as English linguistics and history of the English language.  The ability to teach freshman composition and other courses to support our Writing in Multiple Media concentration such as Editing and Writing Technologies is a plus.</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The teaching load is four courses per semester at all levels, including opportunities at the graduate level in our interdisciplinary Master of Liberal Arts program.</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b/>
          <w:bCs/>
          <w:sz w:val="24"/>
          <w:szCs w:val="24"/>
        </w:rPr>
        <w:t>Minimum Qualifications:</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 Ph.D. in Linguistics and/or Spanish is preferred, but we will also consider advanced ABD’s.</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p>
    <w:p w:rsidR="00943B28" w:rsidRPr="00943B28" w:rsidRDefault="00943B28" w:rsidP="00943B28">
      <w:pPr>
        <w:autoSpaceDE w:val="0"/>
        <w:autoSpaceDN w:val="0"/>
        <w:adjustRightInd w:val="0"/>
        <w:spacing w:after="0" w:line="240" w:lineRule="auto"/>
        <w:rPr>
          <w:rFonts w:ascii="Times New Roman" w:hAnsi="Times New Roman" w:cs="Times New Roman"/>
          <w:b/>
          <w:bCs/>
          <w:sz w:val="24"/>
          <w:szCs w:val="24"/>
        </w:rPr>
      </w:pPr>
      <w:r w:rsidRPr="00943B28">
        <w:rPr>
          <w:rFonts w:ascii="Times New Roman" w:hAnsi="Times New Roman" w:cs="Times New Roman"/>
          <w:b/>
          <w:bCs/>
          <w:sz w:val="24"/>
          <w:szCs w:val="24"/>
        </w:rPr>
        <w:t>Closing Date:</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Review of applications will begin immediately and will continue until the position is filled, but we would appreciate receiving applications received by January 20, 2023</w:t>
      </w:r>
      <w:r w:rsidR="0002183E">
        <w:rPr>
          <w:rFonts w:ascii="Times New Roman" w:hAnsi="Times New Roman" w:cs="Times New Roman"/>
          <w:sz w:val="24"/>
          <w:szCs w:val="24"/>
        </w:rPr>
        <w:t>, and will give priority to applications received by that date</w:t>
      </w:r>
      <w:r w:rsidRPr="00943B28">
        <w:rPr>
          <w:rFonts w:ascii="Times New Roman" w:hAnsi="Times New Roman" w:cs="Times New Roman"/>
          <w:sz w:val="24"/>
          <w:szCs w:val="24"/>
        </w:rPr>
        <w:t>.</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p>
    <w:p w:rsidR="00943B28" w:rsidRPr="00943B28" w:rsidRDefault="00943B28" w:rsidP="00943B28">
      <w:pPr>
        <w:autoSpaceDE w:val="0"/>
        <w:autoSpaceDN w:val="0"/>
        <w:adjustRightInd w:val="0"/>
        <w:spacing w:after="0" w:line="240" w:lineRule="auto"/>
        <w:rPr>
          <w:rFonts w:ascii="Times New Roman" w:hAnsi="Times New Roman" w:cs="Times New Roman"/>
          <w:b/>
          <w:bCs/>
          <w:sz w:val="24"/>
          <w:szCs w:val="24"/>
        </w:rPr>
      </w:pPr>
      <w:r w:rsidRPr="00943B28">
        <w:rPr>
          <w:rFonts w:ascii="Times New Roman" w:hAnsi="Times New Roman" w:cs="Times New Roman"/>
          <w:b/>
          <w:bCs/>
          <w:sz w:val="24"/>
          <w:szCs w:val="24"/>
        </w:rPr>
        <w:t>Contact Information:  Send Cover Letter, Vitae, and reference list electronically to:</w:t>
      </w:r>
    </w:p>
    <w:p w:rsidR="00943B28" w:rsidRPr="00943B28" w:rsidRDefault="00943B28" w:rsidP="00943B28">
      <w:pPr>
        <w:autoSpaceDE w:val="0"/>
        <w:autoSpaceDN w:val="0"/>
        <w:adjustRightInd w:val="0"/>
        <w:spacing w:after="0" w:line="240" w:lineRule="auto"/>
        <w:rPr>
          <w:rFonts w:ascii="Times New Roman" w:hAnsi="Times New Roman" w:cs="Times New Roman"/>
          <w:b/>
          <w:bCs/>
          <w:sz w:val="24"/>
          <w:szCs w:val="24"/>
        </w:rPr>
      </w:pP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t>Dr. Terry G. Harris, Chair</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t>Department of English and Foreign Languages</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t>258 Bronson Hall</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t>Louisiana State University Shreveport</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t xml:space="preserve">Shreveport, </w:t>
      </w:r>
      <w:proofErr w:type="gramStart"/>
      <w:r w:rsidRPr="00943B28">
        <w:rPr>
          <w:rFonts w:ascii="Times New Roman" w:hAnsi="Times New Roman" w:cs="Times New Roman"/>
          <w:sz w:val="24"/>
          <w:szCs w:val="24"/>
        </w:rPr>
        <w:t>Louisiana  71115</w:t>
      </w:r>
      <w:proofErr w:type="gramEnd"/>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t>318-797-5368</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ab/>
      </w:r>
      <w:r w:rsidRPr="00943B28">
        <w:rPr>
          <w:rFonts w:ascii="Times New Roman" w:hAnsi="Times New Roman" w:cs="Times New Roman"/>
          <w:color w:val="0000FF"/>
          <w:sz w:val="24"/>
          <w:szCs w:val="24"/>
          <w:u w:val="single"/>
        </w:rPr>
        <w:t>Terry.Harris@LSUS.edu</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b/>
          <w:bCs/>
          <w:sz w:val="24"/>
          <w:szCs w:val="24"/>
        </w:rPr>
        <w:t>Special Instructions/Notifications:</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r w:rsidRPr="00943B28">
        <w:rPr>
          <w:rFonts w:ascii="Times New Roman" w:hAnsi="Times New Roman" w:cs="Times New Roman"/>
          <w:sz w:val="24"/>
          <w:szCs w:val="24"/>
        </w:rPr>
        <w:t>This is a tenure-track position at the rank of Assistant Professor beginning August 20</w:t>
      </w:r>
      <w:r w:rsidR="00774DD4">
        <w:rPr>
          <w:rFonts w:ascii="Times New Roman" w:hAnsi="Times New Roman" w:cs="Times New Roman"/>
          <w:sz w:val="24"/>
          <w:szCs w:val="24"/>
        </w:rPr>
        <w:t>23</w:t>
      </w:r>
      <w:bookmarkStart w:id="0" w:name="_GoBack"/>
      <w:bookmarkEnd w:id="0"/>
      <w:r w:rsidRPr="00943B28">
        <w:rPr>
          <w:rFonts w:ascii="Times New Roman" w:hAnsi="Times New Roman" w:cs="Times New Roman"/>
          <w:sz w:val="24"/>
          <w:szCs w:val="24"/>
        </w:rPr>
        <w:t>.</w:t>
      </w: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rPr>
      </w:pPr>
    </w:p>
    <w:p w:rsidR="00943B28" w:rsidRPr="00943B28" w:rsidRDefault="00943B28" w:rsidP="00943B28">
      <w:pPr>
        <w:autoSpaceDE w:val="0"/>
        <w:autoSpaceDN w:val="0"/>
        <w:adjustRightInd w:val="0"/>
        <w:spacing w:after="0" w:line="240" w:lineRule="auto"/>
        <w:rPr>
          <w:rFonts w:ascii="Times New Roman" w:hAnsi="Times New Roman" w:cs="Times New Roman"/>
          <w:sz w:val="24"/>
          <w:szCs w:val="24"/>
          <w:lang w:val="en-CA"/>
        </w:rPr>
      </w:pPr>
      <w:r w:rsidRPr="00943B28">
        <w:rPr>
          <w:rFonts w:ascii="Times New Roman" w:hAnsi="Times New Roman" w:cs="Times New Roman"/>
          <w:sz w:val="24"/>
          <w:szCs w:val="24"/>
        </w:rPr>
        <w:t>LSUS is an AA/EOE employer</w:t>
      </w:r>
    </w:p>
    <w:sectPr w:rsidR="00943B28" w:rsidRPr="00943B28" w:rsidSect="0071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5D"/>
    <w:rsid w:val="0002183E"/>
    <w:rsid w:val="00350BC7"/>
    <w:rsid w:val="00713257"/>
    <w:rsid w:val="00774DD4"/>
    <w:rsid w:val="008D15C9"/>
    <w:rsid w:val="00943B28"/>
    <w:rsid w:val="00A16A5D"/>
    <w:rsid w:val="00CE4ECB"/>
    <w:rsid w:val="00D371B5"/>
    <w:rsid w:val="00D757F5"/>
    <w:rsid w:val="00ED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69B6"/>
  <w15:chartTrackingRefBased/>
  <w15:docId w15:val="{D21C221A-67BF-446E-9447-BDFDEABE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LSUS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Terry</dc:creator>
  <cp:keywords/>
  <dc:description/>
  <cp:lastModifiedBy>Isaac, Jennifer</cp:lastModifiedBy>
  <cp:revision>2</cp:revision>
  <cp:lastPrinted>2022-11-23T19:33:00Z</cp:lastPrinted>
  <dcterms:created xsi:type="dcterms:W3CDTF">2022-11-23T19:37:00Z</dcterms:created>
  <dcterms:modified xsi:type="dcterms:W3CDTF">2022-11-23T19:37:00Z</dcterms:modified>
</cp:coreProperties>
</file>