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70AD" w14:textId="77777777" w:rsidR="003A3110" w:rsidRPr="0098210E" w:rsidRDefault="003A3110">
      <w:pPr>
        <w:rPr>
          <w:sz w:val="18"/>
          <w:szCs w:val="18"/>
        </w:rPr>
      </w:pPr>
      <w:bookmarkStart w:id="0" w:name="_GoBack"/>
      <w:bookmarkEnd w:id="0"/>
      <w:r>
        <w:tab/>
      </w:r>
      <w:r>
        <w:tab/>
      </w:r>
      <w:r>
        <w:tab/>
      </w:r>
      <w:r>
        <w:tab/>
      </w:r>
      <w:r>
        <w:tab/>
      </w:r>
      <w:r>
        <w:tab/>
      </w:r>
      <w:r>
        <w:tab/>
      </w:r>
      <w:r>
        <w:tab/>
      </w:r>
      <w:r>
        <w:tab/>
      </w:r>
      <w:r>
        <w:tab/>
      </w:r>
      <w:r>
        <w:tab/>
      </w:r>
      <w:r>
        <w:tab/>
      </w:r>
      <w: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p>
    <w:p w14:paraId="22918AD8" w14:textId="77777777" w:rsidR="003072BC" w:rsidRDefault="003072BC" w:rsidP="00121AC3">
      <w:pPr>
        <w:spacing w:after="0" w:line="240" w:lineRule="auto"/>
        <w:rPr>
          <w:rFonts w:eastAsia="Times New Roman" w:cs="Times New Roman"/>
        </w:rPr>
      </w:pPr>
    </w:p>
    <w:p w14:paraId="44884CD2" w14:textId="77777777" w:rsidR="001B0C4F" w:rsidRDefault="001B0C4F" w:rsidP="00121AC3">
      <w:pPr>
        <w:spacing w:after="0" w:line="240" w:lineRule="auto"/>
        <w:rPr>
          <w:rFonts w:eastAsia="Times New Roman" w:cs="Times New Roman"/>
        </w:rPr>
      </w:pPr>
    </w:p>
    <w:p w14:paraId="3BF7F1A6" w14:textId="1F2E4B86" w:rsidR="005D4601" w:rsidRPr="005D4601" w:rsidRDefault="005D4601" w:rsidP="005D4601">
      <w:pPr>
        <w:spacing w:after="0" w:line="240" w:lineRule="auto"/>
        <w:jc w:val="center"/>
        <w:rPr>
          <w:rFonts w:eastAsia="Times New Roman" w:cs="Times New Roman"/>
          <w:b/>
          <w:sz w:val="32"/>
          <w:szCs w:val="32"/>
        </w:rPr>
      </w:pPr>
      <w:r w:rsidRPr="005D4601">
        <w:rPr>
          <w:rFonts w:eastAsia="Times New Roman" w:cs="Times New Roman"/>
          <w:b/>
          <w:sz w:val="32"/>
          <w:szCs w:val="32"/>
        </w:rPr>
        <w:t>A</w:t>
      </w:r>
      <w:r w:rsidR="005807EE">
        <w:rPr>
          <w:rFonts w:eastAsia="Times New Roman" w:cs="Times New Roman"/>
          <w:b/>
          <w:sz w:val="32"/>
          <w:szCs w:val="32"/>
        </w:rPr>
        <w:t>ssistant</w:t>
      </w:r>
      <w:r w:rsidR="00263FA0">
        <w:rPr>
          <w:rFonts w:eastAsia="Times New Roman" w:cs="Times New Roman"/>
          <w:b/>
          <w:sz w:val="32"/>
          <w:szCs w:val="32"/>
        </w:rPr>
        <w:t xml:space="preserve"> or </w:t>
      </w:r>
      <w:r w:rsidR="00515B74">
        <w:rPr>
          <w:rFonts w:eastAsia="Times New Roman" w:cs="Times New Roman"/>
          <w:b/>
          <w:sz w:val="32"/>
          <w:szCs w:val="32"/>
        </w:rPr>
        <w:t xml:space="preserve">Associate </w:t>
      </w:r>
      <w:r w:rsidR="005807EE">
        <w:rPr>
          <w:rFonts w:eastAsia="Times New Roman" w:cs="Times New Roman"/>
          <w:b/>
          <w:sz w:val="32"/>
          <w:szCs w:val="32"/>
        </w:rPr>
        <w:t>Professor</w:t>
      </w:r>
      <w:r w:rsidR="00515B74">
        <w:rPr>
          <w:rFonts w:eastAsia="Times New Roman" w:cs="Times New Roman"/>
          <w:b/>
          <w:sz w:val="32"/>
          <w:szCs w:val="32"/>
        </w:rPr>
        <w:t xml:space="preserve"> in Applied Behavior Analysis</w:t>
      </w:r>
    </w:p>
    <w:p w14:paraId="31FE5395" w14:textId="77777777" w:rsidR="005D4601" w:rsidRPr="005D4601" w:rsidRDefault="005D4601" w:rsidP="005D4601">
      <w:pPr>
        <w:spacing w:after="0" w:line="240" w:lineRule="auto"/>
        <w:jc w:val="center"/>
        <w:rPr>
          <w:rFonts w:eastAsia="Times New Roman" w:cs="Times New Roman"/>
          <w:b/>
          <w:sz w:val="32"/>
          <w:szCs w:val="32"/>
        </w:rPr>
      </w:pPr>
      <w:r w:rsidRPr="005D4601">
        <w:rPr>
          <w:rFonts w:eastAsia="Times New Roman" w:cs="Times New Roman"/>
          <w:b/>
          <w:sz w:val="32"/>
          <w:szCs w:val="32"/>
        </w:rPr>
        <w:t>Tenure-Track Position</w:t>
      </w:r>
    </w:p>
    <w:p w14:paraId="04D952A6" w14:textId="77777777" w:rsidR="005D4601" w:rsidRDefault="005D4601" w:rsidP="00121AC3">
      <w:pPr>
        <w:spacing w:after="0" w:line="240" w:lineRule="auto"/>
        <w:rPr>
          <w:rFonts w:eastAsia="Times New Roman" w:cs="Times New Roman"/>
        </w:rPr>
      </w:pPr>
    </w:p>
    <w:p w14:paraId="7F2095C3" w14:textId="1D26AFB9" w:rsidR="005807EE" w:rsidRDefault="004616DC" w:rsidP="00802BF9">
      <w:pPr>
        <w:spacing w:after="0" w:line="240" w:lineRule="auto"/>
        <w:rPr>
          <w:rFonts w:eastAsia="Times New Roman" w:cs="Times New Roman"/>
        </w:rPr>
      </w:pPr>
      <w:r w:rsidRPr="00121AC3">
        <w:rPr>
          <w:rFonts w:eastAsia="Times New Roman" w:cs="Times New Roman"/>
        </w:rPr>
        <w:t xml:space="preserve">The Department of Psychology </w:t>
      </w:r>
      <w:r w:rsidR="00121AC3" w:rsidRPr="00121AC3">
        <w:rPr>
          <w:rFonts w:eastAsia="Times New Roman" w:cs="Times New Roman"/>
        </w:rPr>
        <w:t xml:space="preserve">at Louisiana State University Shreveport </w:t>
      </w:r>
      <w:r w:rsidR="001B0C4F">
        <w:rPr>
          <w:rFonts w:eastAsia="Times New Roman" w:cs="Times New Roman"/>
        </w:rPr>
        <w:t xml:space="preserve">(LSUS) is seeking applications for a 9-month, tenure-track Assistant </w:t>
      </w:r>
      <w:r w:rsidR="00515B74">
        <w:rPr>
          <w:rFonts w:eastAsia="Times New Roman" w:cs="Times New Roman"/>
        </w:rPr>
        <w:t xml:space="preserve">or Associate </w:t>
      </w:r>
      <w:r w:rsidR="001B0C4F">
        <w:rPr>
          <w:rFonts w:eastAsia="Times New Roman" w:cs="Times New Roman"/>
        </w:rPr>
        <w:t xml:space="preserve">Professor </w:t>
      </w:r>
      <w:r w:rsidR="00990788">
        <w:rPr>
          <w:rFonts w:eastAsia="Times New Roman" w:cs="Times New Roman"/>
        </w:rPr>
        <w:t>P</w:t>
      </w:r>
      <w:r w:rsidR="005807EE">
        <w:rPr>
          <w:rFonts w:eastAsia="Times New Roman" w:cs="Times New Roman"/>
        </w:rPr>
        <w:t>osition effective August 202</w:t>
      </w:r>
      <w:r w:rsidR="00515B74">
        <w:rPr>
          <w:rFonts w:eastAsia="Times New Roman" w:cs="Times New Roman"/>
        </w:rPr>
        <w:t>3</w:t>
      </w:r>
      <w:r w:rsidR="00C810E2">
        <w:rPr>
          <w:rFonts w:eastAsia="Times New Roman" w:cs="Times New Roman"/>
        </w:rPr>
        <w:t>.  Minim</w:t>
      </w:r>
      <w:r w:rsidR="00515B74">
        <w:rPr>
          <w:rFonts w:eastAsia="Times New Roman" w:cs="Times New Roman"/>
        </w:rPr>
        <w:t>um</w:t>
      </w:r>
      <w:r w:rsidR="00C810E2">
        <w:rPr>
          <w:rFonts w:eastAsia="Times New Roman" w:cs="Times New Roman"/>
        </w:rPr>
        <w:t xml:space="preserve"> qualifications are </w:t>
      </w:r>
      <w:r w:rsidR="005807EE">
        <w:rPr>
          <w:rFonts w:eastAsia="Times New Roman" w:cs="Times New Roman"/>
        </w:rPr>
        <w:t xml:space="preserve">a doctorate degree in </w:t>
      </w:r>
      <w:r w:rsidR="00515B74">
        <w:rPr>
          <w:rFonts w:eastAsia="Times New Roman" w:cs="Times New Roman"/>
        </w:rPr>
        <w:t xml:space="preserve">Applied Behavior Analysis or related field, BCBA or BCBA-D certification, and eligibility to teach courses and supervise students’ practical experiences in a Verified Course Sequence.  </w:t>
      </w:r>
      <w:r w:rsidR="00C810E2">
        <w:rPr>
          <w:rFonts w:eastAsia="Times New Roman" w:cs="Times New Roman"/>
        </w:rPr>
        <w:t xml:space="preserve"> </w:t>
      </w:r>
      <w:r w:rsidR="00515B74">
        <w:rPr>
          <w:rFonts w:eastAsia="Times New Roman" w:cs="Times New Roman"/>
        </w:rPr>
        <w:t>A</w:t>
      </w:r>
      <w:r w:rsidR="00C810E2">
        <w:rPr>
          <w:rFonts w:eastAsia="Times New Roman" w:cs="Times New Roman"/>
        </w:rPr>
        <w:t>pplicants who are A.B.D. may be considered</w:t>
      </w:r>
      <w:r w:rsidR="00BE3A28">
        <w:rPr>
          <w:rFonts w:eastAsia="Times New Roman" w:cs="Times New Roman"/>
        </w:rPr>
        <w:t>.  T</w:t>
      </w:r>
      <w:r w:rsidR="005807EE">
        <w:rPr>
          <w:rFonts w:eastAsia="Times New Roman" w:cs="Times New Roman"/>
        </w:rPr>
        <w:t xml:space="preserve">he successful candidate should </w:t>
      </w:r>
      <w:r w:rsidR="009B678D">
        <w:rPr>
          <w:rFonts w:eastAsia="Times New Roman" w:cs="Times New Roman"/>
        </w:rPr>
        <w:t xml:space="preserve">ideally be </w:t>
      </w:r>
      <w:r w:rsidR="005807EE">
        <w:rPr>
          <w:rFonts w:eastAsia="Times New Roman" w:cs="Times New Roman"/>
        </w:rPr>
        <w:t xml:space="preserve">a </w:t>
      </w:r>
      <w:r w:rsidR="00515B74">
        <w:rPr>
          <w:rFonts w:eastAsia="Times New Roman" w:cs="Times New Roman"/>
        </w:rPr>
        <w:t>Licensed Behavior Analyst</w:t>
      </w:r>
      <w:r w:rsidR="005807EE">
        <w:rPr>
          <w:rFonts w:eastAsia="Times New Roman" w:cs="Times New Roman"/>
        </w:rPr>
        <w:t xml:space="preserve"> in the state of Louisiana</w:t>
      </w:r>
      <w:r w:rsidR="00BE3A28">
        <w:rPr>
          <w:rFonts w:eastAsia="Times New Roman" w:cs="Times New Roman"/>
        </w:rPr>
        <w:t xml:space="preserve"> or be eligible for licensure</w:t>
      </w:r>
      <w:r w:rsidR="005807EE">
        <w:rPr>
          <w:rFonts w:eastAsia="Times New Roman" w:cs="Times New Roman"/>
        </w:rPr>
        <w:t>.  The Department o</w:t>
      </w:r>
      <w:r w:rsidR="009B678D">
        <w:rPr>
          <w:rFonts w:eastAsia="Times New Roman" w:cs="Times New Roman"/>
        </w:rPr>
        <w:t xml:space="preserve">ffers </w:t>
      </w:r>
      <w:r w:rsidR="00515B74">
        <w:rPr>
          <w:rFonts w:eastAsia="Times New Roman" w:cs="Times New Roman"/>
        </w:rPr>
        <w:t>a Concentration in Applied Behavior Analysis at the undergraduate level and an Applied Behavior Analysis Verified Course Sequence at the graduate level</w:t>
      </w:r>
      <w:r w:rsidR="009B678D">
        <w:rPr>
          <w:rFonts w:eastAsia="Times New Roman" w:cs="Times New Roman"/>
        </w:rPr>
        <w:t xml:space="preserve">.  </w:t>
      </w:r>
      <w:r w:rsidR="00515B74">
        <w:rPr>
          <w:rFonts w:eastAsia="Times New Roman" w:cs="Times New Roman"/>
        </w:rPr>
        <w:t>Area of expertise is open.</w:t>
      </w:r>
    </w:p>
    <w:p w14:paraId="7A62AF01" w14:textId="36E0A1E4" w:rsidR="009B678D" w:rsidRDefault="009B678D" w:rsidP="00802BF9">
      <w:pPr>
        <w:spacing w:after="0" w:line="240" w:lineRule="auto"/>
        <w:rPr>
          <w:rFonts w:eastAsia="Times New Roman" w:cs="Times New Roman"/>
        </w:rPr>
      </w:pPr>
    </w:p>
    <w:p w14:paraId="62AF6A4A" w14:textId="6C12607A" w:rsidR="009B678D" w:rsidRDefault="009B678D" w:rsidP="00802BF9">
      <w:pPr>
        <w:spacing w:after="0" w:line="240" w:lineRule="auto"/>
        <w:rPr>
          <w:rFonts w:eastAsia="Times New Roman" w:cs="Times New Roman"/>
        </w:rPr>
      </w:pPr>
      <w:r>
        <w:rPr>
          <w:rFonts w:eastAsia="Times New Roman" w:cs="Times New Roman"/>
        </w:rPr>
        <w:t>Responsibilities include teaching a range of</w:t>
      </w:r>
      <w:r w:rsidR="004526BA">
        <w:rPr>
          <w:rFonts w:eastAsia="Times New Roman" w:cs="Times New Roman"/>
        </w:rPr>
        <w:t xml:space="preserve"> </w:t>
      </w:r>
      <w:r w:rsidR="00A81C13">
        <w:rPr>
          <w:rFonts w:eastAsia="Times New Roman" w:cs="Times New Roman"/>
        </w:rPr>
        <w:t xml:space="preserve">online and face-to-face </w:t>
      </w:r>
      <w:r w:rsidR="004526BA">
        <w:rPr>
          <w:rFonts w:eastAsia="Times New Roman" w:cs="Times New Roman"/>
        </w:rPr>
        <w:t>undergraduate and</w:t>
      </w:r>
      <w:r>
        <w:rPr>
          <w:rFonts w:eastAsia="Times New Roman" w:cs="Times New Roman"/>
        </w:rPr>
        <w:t xml:space="preserve"> graduate courses in </w:t>
      </w:r>
      <w:r w:rsidR="004526BA">
        <w:rPr>
          <w:rFonts w:eastAsia="Times New Roman" w:cs="Times New Roman"/>
        </w:rPr>
        <w:t>Applied Behavior Analysis</w:t>
      </w:r>
      <w:r w:rsidR="00561440">
        <w:rPr>
          <w:rFonts w:eastAsia="Times New Roman" w:cs="Times New Roman"/>
        </w:rPr>
        <w:t xml:space="preserve"> and Psychology</w:t>
      </w:r>
      <w:r>
        <w:rPr>
          <w:rFonts w:eastAsia="Times New Roman" w:cs="Times New Roman"/>
        </w:rPr>
        <w:t>, assist</w:t>
      </w:r>
      <w:r w:rsidR="00990788">
        <w:rPr>
          <w:rFonts w:eastAsia="Times New Roman" w:cs="Times New Roman"/>
        </w:rPr>
        <w:t>ing</w:t>
      </w:r>
      <w:r>
        <w:rPr>
          <w:rFonts w:eastAsia="Times New Roman" w:cs="Times New Roman"/>
        </w:rPr>
        <w:t xml:space="preserve"> with the coordination of student practicum and </w:t>
      </w:r>
      <w:r w:rsidR="00990788">
        <w:rPr>
          <w:rFonts w:eastAsia="Times New Roman" w:cs="Times New Roman"/>
        </w:rPr>
        <w:t xml:space="preserve">internship placements, </w:t>
      </w:r>
      <w:r w:rsidR="00BE3A28">
        <w:rPr>
          <w:rFonts w:eastAsia="Times New Roman" w:cs="Times New Roman"/>
        </w:rPr>
        <w:t xml:space="preserve">advising students, and </w:t>
      </w:r>
      <w:r w:rsidR="00990788">
        <w:rPr>
          <w:rFonts w:eastAsia="Times New Roman" w:cs="Times New Roman"/>
        </w:rPr>
        <w:t>supervising</w:t>
      </w:r>
      <w:r>
        <w:rPr>
          <w:rFonts w:eastAsia="Times New Roman" w:cs="Times New Roman"/>
        </w:rPr>
        <w:t xml:space="preserve"> practicum and internship students at school </w:t>
      </w:r>
      <w:r w:rsidR="00BE3A28">
        <w:rPr>
          <w:rFonts w:eastAsia="Times New Roman" w:cs="Times New Roman"/>
        </w:rPr>
        <w:t xml:space="preserve">and </w:t>
      </w:r>
      <w:r w:rsidR="00990788">
        <w:rPr>
          <w:rFonts w:eastAsia="Times New Roman" w:cs="Times New Roman"/>
        </w:rPr>
        <w:t>community sites</w:t>
      </w:r>
      <w:r w:rsidR="00BE3A28">
        <w:rPr>
          <w:rFonts w:eastAsia="Times New Roman" w:cs="Times New Roman"/>
        </w:rPr>
        <w:t xml:space="preserve"> as well as within the LSUS Community Counseling &amp; Psychology Clinic</w:t>
      </w:r>
      <w:r>
        <w:rPr>
          <w:rFonts w:eastAsia="Times New Roman" w:cs="Times New Roman"/>
        </w:rPr>
        <w:t>.  The candidate will engage in scholarly activities consistent with the requirements for tenure and prom</w:t>
      </w:r>
      <w:r w:rsidR="00B25DA5">
        <w:rPr>
          <w:rFonts w:eastAsia="Times New Roman" w:cs="Times New Roman"/>
        </w:rPr>
        <w:t>otion of th</w:t>
      </w:r>
      <w:r w:rsidR="00BD60B9">
        <w:rPr>
          <w:rFonts w:eastAsia="Times New Roman" w:cs="Times New Roman"/>
        </w:rPr>
        <w:t xml:space="preserve">e LSUS campus.  The candidate is </w:t>
      </w:r>
      <w:r w:rsidR="00554456" w:rsidRPr="00802BF9">
        <w:rPr>
          <w:rFonts w:eastAsia="Times New Roman" w:cs="Times New Roman"/>
        </w:rPr>
        <w:t>expected to demonstrate a strong commitment to teaching, research, and service</w:t>
      </w:r>
      <w:r w:rsidR="00BD60B9">
        <w:rPr>
          <w:rFonts w:eastAsia="Times New Roman" w:cs="Times New Roman"/>
        </w:rPr>
        <w:t xml:space="preserve"> to the university</w:t>
      </w:r>
      <w:r w:rsidR="00B25DA5">
        <w:rPr>
          <w:rFonts w:eastAsia="Times New Roman" w:cs="Times New Roman"/>
        </w:rPr>
        <w:t xml:space="preserve">.  </w:t>
      </w:r>
      <w:r w:rsidR="00D14533">
        <w:rPr>
          <w:rFonts w:eastAsia="Times New Roman" w:cs="Times New Roman"/>
        </w:rPr>
        <w:t>The candidate w</w:t>
      </w:r>
      <w:r w:rsidR="002120EF">
        <w:rPr>
          <w:rFonts w:eastAsia="Times New Roman" w:cs="Times New Roman"/>
        </w:rPr>
        <w:t xml:space="preserve">ill need to </w:t>
      </w:r>
      <w:r w:rsidR="00990788">
        <w:rPr>
          <w:rFonts w:eastAsia="Times New Roman" w:cs="Times New Roman"/>
        </w:rPr>
        <w:t>actively pursue</w:t>
      </w:r>
      <w:r w:rsidR="00D14533">
        <w:rPr>
          <w:rFonts w:eastAsia="Times New Roman" w:cs="Times New Roman"/>
        </w:rPr>
        <w:t xml:space="preserve"> involvement in professional organizations at the state, regional, and national levels.</w:t>
      </w:r>
      <w:r w:rsidR="002120EF">
        <w:rPr>
          <w:rFonts w:eastAsia="Times New Roman" w:cs="Times New Roman"/>
        </w:rPr>
        <w:t xml:space="preserve">  The candidate will also </w:t>
      </w:r>
      <w:r w:rsidR="00BE3A28">
        <w:rPr>
          <w:rFonts w:eastAsia="Times New Roman" w:cs="Times New Roman"/>
        </w:rPr>
        <w:t>aid</w:t>
      </w:r>
      <w:r w:rsidR="002120EF">
        <w:rPr>
          <w:rFonts w:eastAsia="Times New Roman" w:cs="Times New Roman"/>
        </w:rPr>
        <w:t xml:space="preserve"> with tasks associated with accreditation</w:t>
      </w:r>
      <w:r w:rsidR="00BE3A28">
        <w:rPr>
          <w:rFonts w:eastAsia="Times New Roman" w:cs="Times New Roman"/>
        </w:rPr>
        <w:t xml:space="preserve"> and development of Behavior Analysis at LSUS</w:t>
      </w:r>
      <w:r w:rsidR="002120EF">
        <w:rPr>
          <w:rFonts w:eastAsia="Times New Roman" w:cs="Times New Roman"/>
        </w:rPr>
        <w:t>.</w:t>
      </w:r>
    </w:p>
    <w:p w14:paraId="7BD4D62E" w14:textId="2F298AF0" w:rsidR="00AE442F" w:rsidRDefault="00AE442F" w:rsidP="00802BF9">
      <w:pPr>
        <w:spacing w:after="0" w:line="240" w:lineRule="auto"/>
        <w:rPr>
          <w:rFonts w:eastAsia="Times New Roman" w:cs="Times New Roman"/>
        </w:rPr>
      </w:pPr>
    </w:p>
    <w:p w14:paraId="67C3E623" w14:textId="5277BEE4" w:rsidR="00AE442F" w:rsidRDefault="00AE442F" w:rsidP="00802BF9">
      <w:pPr>
        <w:spacing w:after="0" w:line="240" w:lineRule="auto"/>
        <w:rPr>
          <w:rFonts w:eastAsia="Times New Roman" w:cs="Times New Roman"/>
        </w:rPr>
      </w:pPr>
      <w:r>
        <w:rPr>
          <w:rFonts w:eastAsia="Times New Roman" w:cs="Times New Roman"/>
        </w:rPr>
        <w:t>For detailed information, please reference the university website at</w:t>
      </w:r>
      <w:r w:rsidR="00A81C13">
        <w:rPr>
          <w:rFonts w:eastAsia="Times New Roman" w:cs="Times New Roman"/>
        </w:rPr>
        <w:t>:</w:t>
      </w:r>
      <w:r>
        <w:rPr>
          <w:rFonts w:eastAsia="Times New Roman" w:cs="Times New Roman"/>
        </w:rPr>
        <w:t xml:space="preserve"> </w:t>
      </w:r>
      <w:r w:rsidR="00A81C13" w:rsidRPr="00A81C13">
        <w:t>https://www.lsus.edu/academics/undergraduate-programs/psychology</w:t>
      </w:r>
    </w:p>
    <w:p w14:paraId="37554190" w14:textId="77777777" w:rsidR="00AE442F" w:rsidRDefault="00AE442F" w:rsidP="00802BF9">
      <w:pPr>
        <w:spacing w:after="0" w:line="240" w:lineRule="auto"/>
        <w:rPr>
          <w:rFonts w:eastAsia="Times New Roman" w:cs="Times New Roman"/>
        </w:rPr>
      </w:pPr>
    </w:p>
    <w:p w14:paraId="5FA9773A" w14:textId="18C9BFC8" w:rsidR="00E12E94" w:rsidRPr="00950939" w:rsidRDefault="00E12E94" w:rsidP="00950939">
      <w:pPr>
        <w:spacing w:after="100" w:afterAutospacing="1" w:line="285" w:lineRule="atLeast"/>
        <w:textAlignment w:val="top"/>
        <w:rPr>
          <w:rFonts w:eastAsia="Times New Roman" w:cs="Times New Roman"/>
        </w:rPr>
      </w:pPr>
      <w:r w:rsidRPr="00E12E94">
        <w:rPr>
          <w:rFonts w:cstheme="minorHAnsi"/>
        </w:rPr>
        <w:t xml:space="preserve">Salary and benefits are commensurate with </w:t>
      </w:r>
      <w:r w:rsidR="009E75F7">
        <w:rPr>
          <w:rFonts w:cstheme="minorHAnsi"/>
        </w:rPr>
        <w:t xml:space="preserve">qualifications and experience.  Review of complete applications will begin </w:t>
      </w:r>
      <w:r w:rsidR="004526BA">
        <w:rPr>
          <w:rFonts w:cstheme="minorHAnsi"/>
        </w:rPr>
        <w:t xml:space="preserve">on </w:t>
      </w:r>
      <w:r w:rsidR="00BB33C3">
        <w:rPr>
          <w:rFonts w:cstheme="minorHAnsi"/>
          <w:b/>
          <w:bCs/>
        </w:rPr>
        <w:t>January 4th</w:t>
      </w:r>
      <w:r w:rsidR="009E75F7">
        <w:rPr>
          <w:rFonts w:cstheme="minorHAnsi"/>
        </w:rPr>
        <w:t xml:space="preserve"> and continue until the position is filled.</w:t>
      </w:r>
      <w:r w:rsidR="009E75F7">
        <w:rPr>
          <w:rFonts w:eastAsia="Times New Roman" w:cs="Times New Roman"/>
        </w:rPr>
        <w:t xml:space="preserve">  </w:t>
      </w:r>
      <w:r w:rsidR="007F62A9">
        <w:rPr>
          <w:rFonts w:cstheme="minorHAnsi"/>
        </w:rPr>
        <w:t>To apply</w:t>
      </w:r>
      <w:r w:rsidR="009E75F7">
        <w:rPr>
          <w:rFonts w:cstheme="minorHAnsi"/>
        </w:rPr>
        <w:t xml:space="preserve"> for this position</w:t>
      </w:r>
      <w:r w:rsidR="007F62A9">
        <w:rPr>
          <w:rFonts w:cstheme="minorHAnsi"/>
        </w:rPr>
        <w:t xml:space="preserve">, a letter of application, curriculum vitae, </w:t>
      </w:r>
      <w:r w:rsidRPr="00E12E94">
        <w:rPr>
          <w:rFonts w:cstheme="minorHAnsi"/>
        </w:rPr>
        <w:t xml:space="preserve">and </w:t>
      </w:r>
      <w:r w:rsidR="007F62A9">
        <w:rPr>
          <w:rFonts w:cstheme="minorHAnsi"/>
        </w:rPr>
        <w:t xml:space="preserve">names and contact </w:t>
      </w:r>
      <w:r w:rsidRPr="00E12E94">
        <w:rPr>
          <w:rFonts w:cstheme="minorHAnsi"/>
        </w:rPr>
        <w:t xml:space="preserve">information for at least three references should be electronically </w:t>
      </w:r>
      <w:r w:rsidR="00BE3A28">
        <w:rPr>
          <w:rFonts w:cstheme="minorHAnsi"/>
        </w:rPr>
        <w:t xml:space="preserve">uploaded </w:t>
      </w:r>
      <w:r w:rsidRPr="00E12E94">
        <w:rPr>
          <w:rFonts w:cstheme="minorHAnsi"/>
        </w:rPr>
        <w:t>to:</w:t>
      </w:r>
    </w:p>
    <w:p w14:paraId="120B2C0A" w14:textId="3F6CB99A" w:rsidR="00BE3A28" w:rsidRDefault="00CD2237" w:rsidP="00E12E94">
      <w:pPr>
        <w:pStyle w:val="NoSpacing"/>
        <w:jc w:val="center"/>
        <w:rPr>
          <w:rFonts w:cstheme="minorHAnsi"/>
        </w:rPr>
      </w:pPr>
      <w:hyperlink r:id="rId6" w:tgtFrame="_blank" w:tooltip="Original URL: https://form.jotform.com/222966857960170. Click or tap if you trust this link." w:history="1">
        <w:r w:rsidR="00A81C13">
          <w:rPr>
            <w:rStyle w:val="Hyperlink"/>
            <w:rFonts w:ascii="Calibri" w:hAnsi="Calibri" w:cs="Calibri"/>
            <w:bdr w:val="none" w:sz="0" w:space="0" w:color="auto" w:frame="1"/>
            <w:shd w:val="clear" w:color="auto" w:fill="FFFFFF"/>
          </w:rPr>
          <w:t>https://form.jotform.com/222966857960170</w:t>
        </w:r>
      </w:hyperlink>
    </w:p>
    <w:p w14:paraId="4C0C9450" w14:textId="77777777" w:rsidR="00BE3A28" w:rsidRDefault="00BE3A28" w:rsidP="00E12E94">
      <w:pPr>
        <w:pStyle w:val="NoSpacing"/>
        <w:jc w:val="center"/>
        <w:rPr>
          <w:rFonts w:cstheme="minorHAnsi"/>
        </w:rPr>
      </w:pPr>
    </w:p>
    <w:p w14:paraId="47A22DA8" w14:textId="4093D2F6" w:rsidR="004616DC" w:rsidRDefault="004616DC" w:rsidP="001B0C4F">
      <w:pPr>
        <w:spacing w:after="100" w:afterAutospacing="1" w:line="285" w:lineRule="atLeast"/>
        <w:textAlignment w:val="top"/>
      </w:pPr>
      <w:r w:rsidRPr="003072BC">
        <w:rPr>
          <w:rFonts w:eastAsia="Times New Roman" w:cs="Times New Roman"/>
        </w:rPr>
        <w:t xml:space="preserve">The </w:t>
      </w:r>
      <w:r w:rsidR="003072BC" w:rsidRPr="003072BC">
        <w:rPr>
          <w:rFonts w:eastAsia="Times New Roman" w:cs="Times New Roman"/>
        </w:rPr>
        <w:t>Department of Psychology</w:t>
      </w:r>
      <w:r w:rsidRPr="003072BC">
        <w:rPr>
          <w:rFonts w:eastAsia="Times New Roman" w:cs="Times New Roman"/>
        </w:rPr>
        <w:t xml:space="preserve"> at LSUS has a strong commitme</w:t>
      </w:r>
      <w:r w:rsidR="008753CE">
        <w:rPr>
          <w:rFonts w:eastAsia="Times New Roman" w:cs="Times New Roman"/>
        </w:rPr>
        <w:t xml:space="preserve">nt to a scientist-practitioner </w:t>
      </w:r>
      <w:r w:rsidRPr="003072BC">
        <w:rPr>
          <w:rFonts w:eastAsia="Times New Roman" w:cs="Times New Roman"/>
        </w:rPr>
        <w:t xml:space="preserve">model that emphasizes </w:t>
      </w:r>
      <w:r w:rsidR="008753CE">
        <w:rPr>
          <w:rFonts w:eastAsia="Times New Roman" w:cs="Times New Roman"/>
        </w:rPr>
        <w:t>evidence</w:t>
      </w:r>
      <w:r w:rsidRPr="003072BC">
        <w:rPr>
          <w:rFonts w:eastAsia="Times New Roman" w:cs="Times New Roman"/>
        </w:rPr>
        <w:t>-based practices</w:t>
      </w:r>
      <w:r w:rsidR="009E75F7">
        <w:rPr>
          <w:rFonts w:eastAsia="Times New Roman" w:cs="Times New Roman"/>
        </w:rPr>
        <w:t xml:space="preserve">.  </w:t>
      </w:r>
      <w:r w:rsidR="003072BC" w:rsidRPr="003072BC">
        <w:t xml:space="preserve">If you have questions about the position, please </w:t>
      </w:r>
      <w:r w:rsidR="001B0C4F">
        <w:t xml:space="preserve">contact </w:t>
      </w:r>
      <w:r w:rsidR="00A81C13">
        <w:t xml:space="preserve">Dr. Seth Whiting, Search Committee Chair, via email: </w:t>
      </w:r>
      <w:r w:rsidR="004526BA">
        <w:t>seth.whiting@lsus.edu.</w:t>
      </w:r>
      <w:r w:rsidR="007F62A9">
        <w:t xml:space="preserve"> </w:t>
      </w:r>
    </w:p>
    <w:p w14:paraId="33BE603F" w14:textId="77777777" w:rsidR="004616DC" w:rsidRPr="003072BC" w:rsidRDefault="004616DC" w:rsidP="004616DC">
      <w:pPr>
        <w:pStyle w:val="NoSpacing"/>
        <w:rPr>
          <w:b/>
        </w:rPr>
      </w:pPr>
      <w:r w:rsidRPr="003072BC">
        <w:rPr>
          <w:b/>
        </w:rPr>
        <w:t>About LSUS:</w:t>
      </w:r>
    </w:p>
    <w:p w14:paraId="297F1F0A" w14:textId="046B9047" w:rsidR="004616DC" w:rsidRPr="003072BC" w:rsidRDefault="004616DC" w:rsidP="00CC6035">
      <w:pPr>
        <w:spacing w:after="100" w:afterAutospacing="1" w:line="285" w:lineRule="atLeast"/>
        <w:textAlignment w:val="top"/>
        <w:rPr>
          <w:rFonts w:eastAsia="Times New Roman" w:cs="Times New Roman"/>
        </w:rPr>
      </w:pPr>
      <w:r w:rsidRPr="003072BC">
        <w:t xml:space="preserve">LSUS has a current enrollment </w:t>
      </w:r>
      <w:r w:rsidR="009E75F7">
        <w:t>of more than 9</w:t>
      </w:r>
      <w:r w:rsidR="005D4601">
        <w:t>,000</w:t>
      </w:r>
      <w:r w:rsidRPr="003072BC">
        <w:t xml:space="preserve"> students, and boasts a high percentage of faculty with terminal degrees. The Department of Psychology currently enrolls approximately </w:t>
      </w:r>
      <w:r w:rsidR="00A81C13">
        <w:t>200</w:t>
      </w:r>
      <w:r w:rsidR="008164BA">
        <w:t xml:space="preserve"> undergraduate and 6</w:t>
      </w:r>
      <w:r w:rsidRPr="005D4601">
        <w:t>0 graduate students.</w:t>
      </w:r>
      <w:r w:rsidRPr="003072BC">
        <w:t xml:space="preserve"> The Department has an active community clinic for research and training that is shared by the Specialist in School Psychology</w:t>
      </w:r>
      <w:r w:rsidR="004526BA">
        <w:t>,</w:t>
      </w:r>
      <w:r w:rsidRPr="003072BC">
        <w:t xml:space="preserve"> Master</w:t>
      </w:r>
      <w:r w:rsidR="00A81C13">
        <w:t>’</w:t>
      </w:r>
      <w:r w:rsidRPr="003072BC">
        <w:t>s in Counseling</w:t>
      </w:r>
      <w:r w:rsidR="004526BA">
        <w:t xml:space="preserve">, and Psychology </w:t>
      </w:r>
      <w:r w:rsidRPr="003072BC">
        <w:t>programs.</w:t>
      </w:r>
      <w:r w:rsidRPr="003072BC">
        <w:rPr>
          <w:rFonts w:eastAsia="Times New Roman" w:cs="Times New Roman"/>
        </w:rPr>
        <w:t xml:space="preserve"> </w:t>
      </w:r>
    </w:p>
    <w:p w14:paraId="0CD6876C" w14:textId="77777777" w:rsidR="004616DC" w:rsidRPr="003072BC" w:rsidRDefault="004616DC" w:rsidP="004616DC">
      <w:pPr>
        <w:pStyle w:val="NoSpacing"/>
        <w:rPr>
          <w:b/>
        </w:rPr>
      </w:pPr>
      <w:r w:rsidRPr="003072BC">
        <w:rPr>
          <w:b/>
        </w:rPr>
        <w:lastRenderedPageBreak/>
        <w:t>About Shreveport:</w:t>
      </w:r>
    </w:p>
    <w:p w14:paraId="1D15E3F9" w14:textId="19CA9C2C" w:rsidR="004616DC" w:rsidRPr="003072BC" w:rsidRDefault="004616DC" w:rsidP="004616DC">
      <w:pPr>
        <w:pStyle w:val="NoSpacing"/>
      </w:pPr>
      <w:r w:rsidRPr="003072BC">
        <w:t xml:space="preserve">The Shreveport-Bossier City area offers an attractive quality of life, combining the conveniences of a big city with the warmth and hospitality of a smaller town. With a metropolitan population of </w:t>
      </w:r>
      <w:r w:rsidR="005D4601">
        <w:t>approximately 400,000,</w:t>
      </w:r>
      <w:r w:rsidRPr="003072BC">
        <w:t xml:space="preserve">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skiing, jet skiing, hunting and fishing. For other recreational activities, Shreveport-Bossier is home to riverboat casinos</w:t>
      </w:r>
      <w:r w:rsidR="00561440">
        <w:t xml:space="preserve">, </w:t>
      </w:r>
      <w:r w:rsidRPr="003072BC">
        <w:t>horse racing at Louisiana Downs</w:t>
      </w:r>
      <w:r w:rsidR="00561440">
        <w:t>, and the Robinson Film Center</w:t>
      </w:r>
      <w:r w:rsidRPr="003072BC">
        <w:t>. Additional entertainment venue</w:t>
      </w:r>
      <w:r w:rsidR="007C5B70">
        <w:t>s include the Brookshire Grocery Arena</w:t>
      </w:r>
      <w:r w:rsidRPr="003072BC">
        <w:t xml:space="preserve">, which hosts numerous musical events, comedians, rodeos, children’s events and </w:t>
      </w:r>
      <w:proofErr w:type="gramStart"/>
      <w:r w:rsidRPr="003072BC">
        <w:t>ice skating</w:t>
      </w:r>
      <w:proofErr w:type="gramEnd"/>
      <w:r w:rsidRPr="003072BC">
        <w:t xml:space="preserve"> productions, among others. Shreveport also hosts dozens of festivals with regional food and music, and offers regular theatrical productions, ballet performances, as well as performances by the Shreveport Symphony and the Shreveport Opera. Shreveport is also home to the American Rose Garden.</w:t>
      </w:r>
    </w:p>
    <w:p w14:paraId="6BD78199" w14:textId="77777777" w:rsidR="004616DC" w:rsidRPr="003072BC" w:rsidRDefault="004616DC" w:rsidP="004616DC">
      <w:pPr>
        <w:pStyle w:val="NoSpacing"/>
      </w:pPr>
    </w:p>
    <w:p w14:paraId="4593C8FC" w14:textId="77777777" w:rsidR="004616DC" w:rsidRPr="005D4601" w:rsidRDefault="004616DC" w:rsidP="004616DC">
      <w:pPr>
        <w:spacing w:after="100" w:afterAutospacing="1" w:line="285" w:lineRule="atLeast"/>
        <w:textAlignment w:val="top"/>
        <w:rPr>
          <w:rFonts w:eastAsia="Times New Roman" w:cs="Times New Roman"/>
          <w:i/>
        </w:rPr>
      </w:pPr>
      <w:r w:rsidRPr="005D4601">
        <w:rPr>
          <w:i/>
        </w:rPr>
        <w:t xml:space="preserve">LSUS is an Affirmative Action and Equal Opportunity Employer. The University </w:t>
      </w:r>
      <w:r w:rsidRPr="005D4601">
        <w:rPr>
          <w:rFonts w:eastAsia="Times New Roman" w:cs="Times New Roman"/>
          <w:i/>
        </w:rPr>
        <w:t>values equality and is committed to attracting and retaining a diverse faculty that reflects contemporary society and enriches our campus community.</w:t>
      </w:r>
    </w:p>
    <w:p w14:paraId="519255DF" w14:textId="77777777" w:rsidR="003A3110" w:rsidRPr="003072BC" w:rsidRDefault="003A3110" w:rsidP="003A3110">
      <w:pPr>
        <w:rPr>
          <w:rFonts w:ascii="Times New Roman" w:hAnsi="Times New Roman" w:cs="Times New Roman"/>
          <w:sz w:val="18"/>
          <w:szCs w:val="18"/>
        </w:rPr>
      </w:pPr>
      <w:r w:rsidRPr="003072BC">
        <w:rPr>
          <w:rFonts w:ascii="Times New Roman" w:hAnsi="Times New Roman" w:cs="Times New Roman"/>
          <w:sz w:val="18"/>
          <w:szCs w:val="18"/>
        </w:rPr>
        <w:tab/>
      </w:r>
      <w:r w:rsidRPr="003072BC">
        <w:rPr>
          <w:rFonts w:ascii="Times New Roman" w:hAnsi="Times New Roman" w:cs="Times New Roman"/>
          <w:sz w:val="18"/>
          <w:szCs w:val="18"/>
        </w:rPr>
        <w:tab/>
      </w:r>
      <w:r w:rsidRPr="003072BC">
        <w:rPr>
          <w:rFonts w:ascii="Times New Roman" w:hAnsi="Times New Roman" w:cs="Times New Roman"/>
          <w:sz w:val="18"/>
          <w:szCs w:val="18"/>
        </w:rPr>
        <w:tab/>
      </w:r>
      <w:r w:rsidRPr="003072BC">
        <w:rPr>
          <w:rFonts w:ascii="Times New Roman" w:hAnsi="Times New Roman" w:cs="Times New Roman"/>
          <w:sz w:val="18"/>
          <w:szCs w:val="18"/>
        </w:rPr>
        <w:tab/>
      </w:r>
      <w:r w:rsidRPr="003072BC">
        <w:rPr>
          <w:rFonts w:ascii="Times New Roman" w:hAnsi="Times New Roman" w:cs="Times New Roman"/>
          <w:sz w:val="18"/>
          <w:szCs w:val="18"/>
        </w:rPr>
        <w:tab/>
      </w:r>
    </w:p>
    <w:sectPr w:rsidR="003A3110" w:rsidRPr="003072BC" w:rsidSect="004616D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4C938" w14:textId="77777777" w:rsidR="00CD2237" w:rsidRDefault="00CD2237" w:rsidP="009F4F09">
      <w:pPr>
        <w:spacing w:after="0" w:line="240" w:lineRule="auto"/>
      </w:pPr>
      <w:r>
        <w:separator/>
      </w:r>
    </w:p>
  </w:endnote>
  <w:endnote w:type="continuationSeparator" w:id="0">
    <w:p w14:paraId="7BC9139D" w14:textId="77777777" w:rsidR="00CD2237" w:rsidRDefault="00CD2237"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10E29" w14:textId="77777777" w:rsidR="00774579" w:rsidRDefault="00774579">
    <w:pPr>
      <w:pStyle w:val="Footer"/>
    </w:pPr>
    <w:r>
      <w:rPr>
        <w:noProof/>
      </w:rPr>
      <w:drawing>
        <wp:anchor distT="0" distB="0" distL="114300" distR="114300" simplePos="0" relativeHeight="251657216" behindDoc="0" locked="0" layoutInCell="1" allowOverlap="1" wp14:anchorId="6430E25E" wp14:editId="426913A7">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8BCF4" w14:textId="77777777" w:rsidR="00CD2237" w:rsidRDefault="00CD2237" w:rsidP="009F4F09">
      <w:pPr>
        <w:spacing w:after="0" w:line="240" w:lineRule="auto"/>
      </w:pPr>
      <w:r>
        <w:separator/>
      </w:r>
    </w:p>
  </w:footnote>
  <w:footnote w:type="continuationSeparator" w:id="0">
    <w:p w14:paraId="3BA7D9A5" w14:textId="77777777" w:rsidR="00CD2237" w:rsidRDefault="00CD2237"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2C6F7" w14:textId="77777777" w:rsidR="00774579" w:rsidRDefault="00774579">
    <w:pPr>
      <w:pStyle w:val="Header"/>
    </w:pPr>
    <w:r>
      <w:rPr>
        <w:noProof/>
      </w:rPr>
      <mc:AlternateContent>
        <mc:Choice Requires="wps">
          <w:drawing>
            <wp:anchor distT="0" distB="0" distL="114300" distR="114300" simplePos="0" relativeHeight="251660288" behindDoc="0" locked="0" layoutInCell="1" allowOverlap="1" wp14:anchorId="12B029B8" wp14:editId="0B3D23C1">
              <wp:simplePos x="0" y="0"/>
              <wp:positionH relativeFrom="column">
                <wp:posOffset>-352425</wp:posOffset>
              </wp:positionH>
              <wp:positionV relativeFrom="paragraph">
                <wp:posOffset>571500</wp:posOffset>
              </wp:positionV>
              <wp:extent cx="2189480" cy="511810"/>
              <wp:effectExtent l="0" t="0" r="127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511810"/>
                      </a:xfrm>
                      <a:prstGeom prst="rect">
                        <a:avLst/>
                      </a:prstGeom>
                      <a:solidFill>
                        <a:srgbClr val="FFFFFF"/>
                      </a:solidFill>
                      <a:ln w="9525">
                        <a:noFill/>
                        <a:miter lim="800000"/>
                        <a:headEnd/>
                        <a:tailEnd/>
                      </a:ln>
                    </wps:spPr>
                    <wps:txbx>
                      <w:txbxContent>
                        <w:p w14:paraId="5423CFE6" w14:textId="77777777" w:rsidR="00774579" w:rsidRPr="00614369" w:rsidRDefault="00774579" w:rsidP="009F4F09">
                          <w:pPr>
                            <w:rPr>
                              <w:rFonts w:ascii="Myriad Pro" w:hAnsi="Myriad Pro"/>
                              <w:color w:val="461D7C"/>
                            </w:rPr>
                          </w:pPr>
                          <w:r>
                            <w:rPr>
                              <w:rFonts w:ascii="Myriad Pro" w:hAnsi="Myriad Pro"/>
                              <w:color w:val="461D7C"/>
                            </w:rPr>
                            <w:t>Department of Psychology</w:t>
                          </w:r>
                          <w:r w:rsidRPr="00614369">
                            <w:rPr>
                              <w:rFonts w:ascii="Myriad Pro" w:hAnsi="Myriad Pro"/>
                              <w:color w:val="461D7C"/>
                            </w:rPr>
                            <w:br/>
                            <w:t>3</w:t>
                          </w:r>
                          <w:r>
                            <w:rPr>
                              <w:rFonts w:ascii="Myriad Pro" w:hAnsi="Myriad Pro"/>
                              <w:color w:val="461D7C"/>
                            </w:rPr>
                            <w:t>18.797.5044 (Fax) 318.798.4171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029B8" id="_x0000_t202" coordsize="21600,21600" o:spt="202" path="m,l,21600r21600,l21600,xe">
              <v:stroke joinstyle="miter"/>
              <v:path gradientshapeok="t" o:connecttype="rect"/>
            </v:shapetype>
            <v:shape id="Text Box 2" o:spid="_x0000_s1026" type="#_x0000_t202" style="position:absolute;margin-left:-27.75pt;margin-top:45pt;width:172.4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" stroked="f">
              <v:textbox>
                <w:txbxContent>
                  <w:p w14:paraId="5423CFE6" w14:textId="77777777" w:rsidR="00774579" w:rsidRPr="00614369" w:rsidRDefault="00774579" w:rsidP="009F4F09">
                    <w:pPr>
                      <w:rPr>
                        <w:rFonts w:ascii="Myriad Pro" w:hAnsi="Myriad Pro"/>
                        <w:color w:val="461D7C"/>
                      </w:rPr>
                    </w:pPr>
                    <w:r>
                      <w:rPr>
                        <w:rFonts w:ascii="Myriad Pro" w:hAnsi="Myriad Pro"/>
                        <w:color w:val="461D7C"/>
                      </w:rPr>
                      <w:t>Department of Psychology</w:t>
                    </w:r>
                    <w:r w:rsidRPr="00614369">
                      <w:rPr>
                        <w:rFonts w:ascii="Myriad Pro" w:hAnsi="Myriad Pro"/>
                        <w:color w:val="461D7C"/>
                      </w:rPr>
                      <w:br/>
                      <w:t>3</w:t>
                    </w:r>
                    <w:r>
                      <w:rPr>
                        <w:rFonts w:ascii="Myriad Pro" w:hAnsi="Myriad Pro"/>
                        <w:color w:val="461D7C"/>
                      </w:rPr>
                      <w:t>18.797.5044 (Fax) 318.798.4171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3916786" wp14:editId="3C3D534D">
              <wp:simplePos x="0" y="0"/>
              <wp:positionH relativeFrom="column">
                <wp:posOffset>4297680</wp:posOffset>
              </wp:positionH>
              <wp:positionV relativeFrom="paragraph">
                <wp:posOffset>572770</wp:posOffset>
              </wp:positionV>
              <wp:extent cx="2124710" cy="5118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73037FB2" w14:textId="77777777" w:rsidR="00774579" w:rsidRPr="00614369" w:rsidRDefault="00774579" w:rsidP="001B0C4F">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16786" id="_x0000_s1027" type="#_x0000_t202" style="position:absolute;margin-left:338.4pt;margin-top:45.1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" stroked="f">
              <v:textbox>
                <w:txbxContent>
                  <w:p w14:paraId="73037FB2" w14:textId="77777777" w:rsidR="00774579" w:rsidRPr="00614369" w:rsidRDefault="00774579" w:rsidP="001B0C4F">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r>
      <w:rPr>
        <w:noProof/>
      </w:rPr>
      <w:drawing>
        <wp:anchor distT="0" distB="0" distL="114300" distR="114300" simplePos="0" relativeHeight="251659264" behindDoc="1" locked="0" layoutInCell="1" allowOverlap="1" wp14:anchorId="17B17FBA" wp14:editId="0F7DB261">
          <wp:simplePos x="0" y="0"/>
          <wp:positionH relativeFrom="column">
            <wp:posOffset>-352425</wp:posOffset>
          </wp:positionH>
          <wp:positionV relativeFrom="paragraph">
            <wp:posOffset>-44450</wp:posOffset>
          </wp:positionV>
          <wp:extent cx="6826428" cy="10820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26428" cy="1082040"/>
                  </a:xfrm>
                  <a:prstGeom prst="rect">
                    <a:avLst/>
                  </a:prstGeom>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F09"/>
    <w:rsid w:val="00012127"/>
    <w:rsid w:val="00057B84"/>
    <w:rsid w:val="00060C04"/>
    <w:rsid w:val="00073F30"/>
    <w:rsid w:val="000A61F3"/>
    <w:rsid w:val="000B39AA"/>
    <w:rsid w:val="000C07B3"/>
    <w:rsid w:val="000D0460"/>
    <w:rsid w:val="001131E7"/>
    <w:rsid w:val="00121AC3"/>
    <w:rsid w:val="00176BA1"/>
    <w:rsid w:val="001B0C4F"/>
    <w:rsid w:val="002120EF"/>
    <w:rsid w:val="00214A4E"/>
    <w:rsid w:val="00255FB2"/>
    <w:rsid w:val="00263FA0"/>
    <w:rsid w:val="0028418F"/>
    <w:rsid w:val="002B3B98"/>
    <w:rsid w:val="002F7C72"/>
    <w:rsid w:val="003072BC"/>
    <w:rsid w:val="003A3110"/>
    <w:rsid w:val="003F0A25"/>
    <w:rsid w:val="00410F16"/>
    <w:rsid w:val="00413243"/>
    <w:rsid w:val="004526BA"/>
    <w:rsid w:val="004616DC"/>
    <w:rsid w:val="00466A6B"/>
    <w:rsid w:val="0048510C"/>
    <w:rsid w:val="00515B74"/>
    <w:rsid w:val="00554456"/>
    <w:rsid w:val="00561440"/>
    <w:rsid w:val="005807EE"/>
    <w:rsid w:val="00593335"/>
    <w:rsid w:val="005A08D8"/>
    <w:rsid w:val="005D4601"/>
    <w:rsid w:val="00614369"/>
    <w:rsid w:val="0063663E"/>
    <w:rsid w:val="00645CA6"/>
    <w:rsid w:val="0066721B"/>
    <w:rsid w:val="0069621E"/>
    <w:rsid w:val="006B4818"/>
    <w:rsid w:val="006B6F8C"/>
    <w:rsid w:val="00752A17"/>
    <w:rsid w:val="00774579"/>
    <w:rsid w:val="007A060B"/>
    <w:rsid w:val="007A0DF9"/>
    <w:rsid w:val="007C5B70"/>
    <w:rsid w:val="007F62A9"/>
    <w:rsid w:val="00802BF9"/>
    <w:rsid w:val="008164BA"/>
    <w:rsid w:val="008753CE"/>
    <w:rsid w:val="008A23EE"/>
    <w:rsid w:val="008A2E54"/>
    <w:rsid w:val="008D701C"/>
    <w:rsid w:val="009320C6"/>
    <w:rsid w:val="009417A7"/>
    <w:rsid w:val="00950939"/>
    <w:rsid w:val="0098210E"/>
    <w:rsid w:val="00990788"/>
    <w:rsid w:val="0099301A"/>
    <w:rsid w:val="009B678D"/>
    <w:rsid w:val="009E75F7"/>
    <w:rsid w:val="009F4F09"/>
    <w:rsid w:val="009F5285"/>
    <w:rsid w:val="00A01A4C"/>
    <w:rsid w:val="00A81C13"/>
    <w:rsid w:val="00AE442F"/>
    <w:rsid w:val="00B02CFC"/>
    <w:rsid w:val="00B25DA5"/>
    <w:rsid w:val="00BB33C3"/>
    <w:rsid w:val="00BD60B9"/>
    <w:rsid w:val="00BE3A28"/>
    <w:rsid w:val="00BF749E"/>
    <w:rsid w:val="00C810E2"/>
    <w:rsid w:val="00CC6035"/>
    <w:rsid w:val="00CD2237"/>
    <w:rsid w:val="00CE5DD7"/>
    <w:rsid w:val="00D14533"/>
    <w:rsid w:val="00D340ED"/>
    <w:rsid w:val="00E12E94"/>
    <w:rsid w:val="00EA4B94"/>
    <w:rsid w:val="00ED7C51"/>
    <w:rsid w:val="00F92732"/>
    <w:rsid w:val="00FC26C8"/>
    <w:rsid w:val="00FC26E2"/>
    <w:rsid w:val="00FF2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BEF54"/>
  <w15:docId w15:val="{591979F2-01C6-43C9-8A5F-AAF5E7088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6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FC26E2"/>
    <w:rPr>
      <w:color w:val="0000FF" w:themeColor="hyperlink"/>
      <w:u w:val="single"/>
    </w:rPr>
  </w:style>
  <w:style w:type="paragraph" w:styleId="NoSpacing">
    <w:name w:val="No Spacing"/>
    <w:uiPriority w:val="1"/>
    <w:qFormat/>
    <w:rsid w:val="004616DC"/>
    <w:pPr>
      <w:spacing w:after="0" w:line="240" w:lineRule="auto"/>
    </w:pPr>
  </w:style>
  <w:style w:type="character" w:styleId="FollowedHyperlink">
    <w:name w:val="FollowedHyperlink"/>
    <w:basedOn w:val="DefaultParagraphFont"/>
    <w:uiPriority w:val="99"/>
    <w:semiHidden/>
    <w:unhideWhenUsed/>
    <w:rsid w:val="005D46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am04.safelinks.protection.outlook.com/?url=https%3A%2F%2Fform.jotform.com%2F222966857960170&amp;data=05%7C01%7CSeth.Whiting%40lsus.edu%7Ce31b8ae1816f4106427608dab7712423%7C13847e101e7545b5b15dc51257f0c310%7C0%7C0%7C638023993809954759%7CUnknown%7CTWFpbGZsb3d8eyJWIjoiMC4wLjAwMDAiLCJQIjoiV2luMzIiLCJBTiI6Ik1haWwiLCJXVCI6Mn0%3D%7C3000%7C%7C%7C&amp;sdata=0yzyTU27laumBzQszDavHVS3Xsn%2BSyan6C0eZtdfbHE%3D&amp;reserved=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 Wickstrom</dc:creator>
  <cp:lastModifiedBy>Isaac, Jennifer</cp:lastModifiedBy>
  <cp:revision>2</cp:revision>
  <cp:lastPrinted>2014-08-25T15:10:00Z</cp:lastPrinted>
  <dcterms:created xsi:type="dcterms:W3CDTF">2022-11-11T14:44:00Z</dcterms:created>
  <dcterms:modified xsi:type="dcterms:W3CDTF">2022-11-11T14:44:00Z</dcterms:modified>
</cp:coreProperties>
</file>