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00000003" w14:textId="32BB26C8" w:rsidR="00800F1A" w:rsidRDefault="008B5B21">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November</w:t>
      </w:r>
      <w:r w:rsidR="00D90277">
        <w:rPr>
          <w:rFonts w:ascii="Times New Roman" w:eastAsia="Times New Roman" w:hAnsi="Times New Roman" w:cs="Times New Roman"/>
          <w:b/>
          <w:color w:val="000000"/>
        </w:rPr>
        <w:t xml:space="preserve"> 1</w:t>
      </w:r>
      <w:r>
        <w:rPr>
          <w:rFonts w:ascii="Times New Roman" w:eastAsia="Times New Roman" w:hAnsi="Times New Roman" w:cs="Times New Roman"/>
          <w:b/>
          <w:color w:val="000000"/>
        </w:rPr>
        <w:t>3</w:t>
      </w:r>
      <w:r w:rsidR="003E4C70">
        <w:rPr>
          <w:rFonts w:ascii="Times New Roman" w:eastAsia="Times New Roman" w:hAnsi="Times New Roman" w:cs="Times New Roman"/>
          <w:b/>
          <w:color w:val="000000"/>
        </w:rPr>
        <w:t>, 2024</w:t>
      </w:r>
    </w:p>
    <w:p w14:paraId="00000004"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11:00 A.M.</w:t>
      </w:r>
    </w:p>
    <w:p w14:paraId="5B06CED5" w14:textId="77777777" w:rsidR="00866C31" w:rsidRDefault="00866C31">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5" w14:textId="7EB0ADC1" w:rsidR="00800F1A" w:rsidRDefault="00866C31">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Assembly Room, Noel Memorial Library</w:t>
      </w:r>
    </w:p>
    <w:p w14:paraId="00000006" w14:textId="77777777" w:rsidR="00800F1A" w:rsidRDefault="00800F1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7" w14:textId="77777777" w:rsidR="00800F1A" w:rsidRDefault="00800F1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8" w14:textId="77777777" w:rsidR="00800F1A" w:rsidRDefault="00800F1A">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9" w14:textId="77777777" w:rsidR="00800F1A" w:rsidRDefault="00800F1A">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A" w14:textId="2641DBC6"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w:t>
      </w:r>
      <w:r w:rsidR="004B099C">
        <w:rPr>
          <w:rFonts w:ascii="Times New Roman" w:eastAsia="Times New Roman" w:hAnsi="Times New Roman" w:cs="Times New Roman"/>
          <w:color w:val="000000"/>
        </w:rPr>
        <w:t>1</w:t>
      </w:r>
      <w:r w:rsidR="008B5B21">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a.m.  President Williams called the meeting to order.</w:t>
      </w:r>
    </w:p>
    <w:p w14:paraId="0000000B"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C" w14:textId="39DC1B0E"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sidR="003E4C70">
        <w:rPr>
          <w:rFonts w:ascii="Times New Roman" w:eastAsia="Times New Roman" w:hAnsi="Times New Roman" w:cs="Times New Roman"/>
          <w:color w:val="000000"/>
        </w:rPr>
        <w:t>Senator Gifford, Senator White, Senator Mikaberidze, Senator Felice Williams, Senator Siska, Senator</w:t>
      </w:r>
      <w:r w:rsidR="008B5B21">
        <w:rPr>
          <w:rFonts w:ascii="Times New Roman" w:eastAsia="Times New Roman" w:hAnsi="Times New Roman" w:cs="Times New Roman"/>
          <w:color w:val="000000"/>
        </w:rPr>
        <w:t xml:space="preserve"> Dunnavent, Senator</w:t>
      </w:r>
      <w:r w:rsidR="003E4C70">
        <w:rPr>
          <w:rFonts w:ascii="Times New Roman" w:eastAsia="Times New Roman" w:hAnsi="Times New Roman" w:cs="Times New Roman"/>
          <w:color w:val="000000"/>
        </w:rPr>
        <w:t xml:space="preserve"> Kim, Senator Shepherd, </w:t>
      </w:r>
      <w:r>
        <w:rPr>
          <w:rFonts w:ascii="Times New Roman" w:eastAsia="Times New Roman" w:hAnsi="Times New Roman" w:cs="Times New Roman"/>
          <w:color w:val="000000"/>
        </w:rPr>
        <w:t xml:space="preserve">Senator Widmeyer, </w:t>
      </w:r>
      <w:r w:rsidR="003E4C70">
        <w:rPr>
          <w:rFonts w:ascii="Times New Roman" w:eastAsia="Times New Roman" w:hAnsi="Times New Roman" w:cs="Times New Roman"/>
          <w:color w:val="000000"/>
        </w:rPr>
        <w:t>Senator Zhao, </w:t>
      </w:r>
      <w:r>
        <w:rPr>
          <w:rFonts w:ascii="Times New Roman" w:eastAsia="Times New Roman" w:hAnsi="Times New Roman" w:cs="Times New Roman"/>
          <w:color w:val="000000"/>
        </w:rPr>
        <w:t>Senator Si Chen, Senator Yeh, Senator Cassandra Williams</w:t>
      </w:r>
      <w:r w:rsidR="003E4C7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3E4C70">
        <w:rPr>
          <w:rFonts w:ascii="Times New Roman" w:eastAsia="Times New Roman" w:hAnsi="Times New Roman" w:cs="Times New Roman"/>
          <w:b/>
          <w:color w:val="000000"/>
        </w:rPr>
        <w:t xml:space="preserve"> </w:t>
      </w:r>
      <w:r w:rsidR="008B5B21">
        <w:rPr>
          <w:rFonts w:ascii="Times New Roman" w:eastAsia="Times New Roman" w:hAnsi="Times New Roman" w:cs="Times New Roman"/>
          <w:color w:val="000000"/>
        </w:rPr>
        <w:t xml:space="preserve">Senator Zaidi. </w:t>
      </w:r>
      <w:r w:rsidR="004B099C">
        <w:rPr>
          <w:rFonts w:ascii="Times New Roman" w:eastAsia="Times New Roman" w:hAnsi="Times New Roman" w:cs="Times New Roman"/>
          <w:b/>
          <w:color w:val="000000"/>
        </w:rPr>
        <w:t xml:space="preserve">Absent: </w:t>
      </w:r>
      <w:r w:rsidR="004B099C">
        <w:rPr>
          <w:rFonts w:ascii="Times New Roman" w:eastAsia="Times New Roman" w:hAnsi="Times New Roman" w:cs="Times New Roman"/>
          <w:color w:val="000000"/>
        </w:rPr>
        <w:t>Senator Noor</w:t>
      </w:r>
      <w:r w:rsidR="00090FA6">
        <w:rPr>
          <w:rFonts w:ascii="Times New Roman" w:eastAsia="Times New Roman" w:hAnsi="Times New Roman" w:cs="Times New Roman"/>
          <w:color w:val="000000"/>
        </w:rPr>
        <w:t>, Senator Saleh</w:t>
      </w:r>
      <w:r w:rsidR="004B09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 quorum was present.</w:t>
      </w:r>
    </w:p>
    <w:p w14:paraId="0000000D"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E" w14:textId="328647EC"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w:t>
      </w:r>
      <w:r w:rsidR="004B099C" w:rsidRPr="004B099C">
        <w:rPr>
          <w:rFonts w:ascii="Times New Roman" w:eastAsia="Times New Roman" w:hAnsi="Times New Roman" w:cs="Times New Roman"/>
          <w:color w:val="000000"/>
        </w:rPr>
        <w:t>President Williams opened the floor for comments from non-senators who signed up to comment, under prescribed time limits. Per parliamentary procedure, only those present in the room may comment. No one signed up for comments.</w:t>
      </w:r>
      <w:r w:rsidR="003E4C70">
        <w:rPr>
          <w:rFonts w:ascii="Times New Roman" w:eastAsia="Times New Roman" w:hAnsi="Times New Roman" w:cs="Times New Roman"/>
          <w:color w:val="000000"/>
        </w:rPr>
        <w:t xml:space="preserve"> </w:t>
      </w:r>
    </w:p>
    <w:p w14:paraId="0000000F"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0"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1"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2" w14:textId="489C8C23"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r>
        <w:rPr>
          <w:rFonts w:ascii="Times New Roman" w:eastAsia="Times New Roman" w:hAnsi="Times New Roman" w:cs="Times New Roman"/>
          <w:color w:val="000000"/>
        </w:rPr>
        <w:t xml:space="preserve">Senator </w:t>
      </w:r>
      <w:r w:rsidR="008B5B21">
        <w:rPr>
          <w:rFonts w:ascii="Times New Roman" w:eastAsia="Times New Roman" w:hAnsi="Times New Roman" w:cs="Times New Roman"/>
          <w:color w:val="000000"/>
        </w:rPr>
        <w:t>White</w:t>
      </w:r>
      <w:r>
        <w:rPr>
          <w:rFonts w:ascii="Times New Roman" w:eastAsia="Times New Roman" w:hAnsi="Times New Roman" w:cs="Times New Roman"/>
          <w:color w:val="000000"/>
        </w:rPr>
        <w:t xml:space="preserve"> moved to approve. Motion seconded and approved.</w:t>
      </w:r>
    </w:p>
    <w:p w14:paraId="00000013"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4DF61EDA" w14:textId="66CBFCEE" w:rsidR="008B5B21" w:rsidRPr="008B5B21" w:rsidRDefault="00000000" w:rsidP="008B5B2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r w:rsidR="008B5B21">
        <w:rPr>
          <w:rFonts w:ascii="Times New Roman" w:eastAsia="Times New Roman" w:hAnsi="Times New Roman" w:cs="Times New Roman"/>
        </w:rPr>
        <w:t>President Williams opened the meeting by welcoming the faculty and highlighting the upcoming student-organized event, Palestine Awareness Night, scheduled for November 15. She commended the organizing students' efforts</w:t>
      </w:r>
      <w:r w:rsidR="008B5B21" w:rsidRPr="008B5B21">
        <w:rPr>
          <w:rFonts w:ascii="Times New Roman" w:eastAsia="Times New Roman" w:hAnsi="Times New Roman" w:cs="Times New Roman"/>
        </w:rPr>
        <w:t xml:space="preserve"> and encouraged faculty attendance to support the initiative.</w:t>
      </w:r>
      <w:r w:rsidR="008B5B21">
        <w:rPr>
          <w:rFonts w:ascii="Times New Roman" w:eastAsia="Times New Roman" w:hAnsi="Times New Roman" w:cs="Times New Roman"/>
        </w:rPr>
        <w:t xml:space="preserve"> The President then recognized </w:t>
      </w:r>
      <w:r w:rsidR="008B5B21" w:rsidRPr="008B5B21">
        <w:rPr>
          <w:rFonts w:ascii="Times New Roman" w:eastAsia="Times New Roman" w:hAnsi="Times New Roman" w:cs="Times New Roman"/>
        </w:rPr>
        <w:t xml:space="preserve">Senator Si Chen </w:t>
      </w:r>
      <w:r w:rsidR="008B5B21">
        <w:rPr>
          <w:rFonts w:ascii="Times New Roman" w:eastAsia="Times New Roman" w:hAnsi="Times New Roman" w:cs="Times New Roman"/>
        </w:rPr>
        <w:t xml:space="preserve">who </w:t>
      </w:r>
      <w:r w:rsidR="008B5B21" w:rsidRPr="008B5B21">
        <w:rPr>
          <w:rFonts w:ascii="Times New Roman" w:eastAsia="Times New Roman" w:hAnsi="Times New Roman" w:cs="Times New Roman"/>
        </w:rPr>
        <w:t>discuss</w:t>
      </w:r>
      <w:r w:rsidR="008B5B21">
        <w:rPr>
          <w:rFonts w:ascii="Times New Roman" w:eastAsia="Times New Roman" w:hAnsi="Times New Roman" w:cs="Times New Roman"/>
        </w:rPr>
        <w:t>ed</w:t>
      </w:r>
      <w:r w:rsidR="008B5B21" w:rsidRPr="008B5B21">
        <w:rPr>
          <w:rFonts w:ascii="Times New Roman" w:eastAsia="Times New Roman" w:hAnsi="Times New Roman" w:cs="Times New Roman"/>
        </w:rPr>
        <w:t xml:space="preserve"> the homecoming activities planned for </w:t>
      </w:r>
      <w:r w:rsidR="008B5B21">
        <w:rPr>
          <w:rFonts w:ascii="Times New Roman" w:eastAsia="Times New Roman" w:hAnsi="Times New Roman" w:cs="Times New Roman"/>
        </w:rPr>
        <w:t xml:space="preserve">27 </w:t>
      </w:r>
      <w:r w:rsidR="008B5B21" w:rsidRPr="008B5B21">
        <w:rPr>
          <w:rFonts w:ascii="Times New Roman" w:eastAsia="Times New Roman" w:hAnsi="Times New Roman" w:cs="Times New Roman"/>
        </w:rPr>
        <w:t>January 2025. She emphasized the importance of faculty participation.</w:t>
      </w:r>
    </w:p>
    <w:p w14:paraId="00000021" w14:textId="5A6EC6C3" w:rsidR="00800F1A" w:rsidRDefault="00605FE8" w:rsidP="00605FE8">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22"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23"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24"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74FCF41B" w14:textId="6BC6DECD" w:rsidR="000A29E5" w:rsidRPr="000A29E5" w:rsidRDefault="00000000" w:rsidP="000A29E5">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
          <w:color w:val="000000"/>
        </w:rPr>
        <w:tab/>
        <w:t xml:space="preserve">Chancellor:  </w:t>
      </w:r>
      <w:r w:rsidR="000A29E5" w:rsidRPr="000A29E5">
        <w:rPr>
          <w:rFonts w:ascii="Times New Roman" w:eastAsia="Times New Roman" w:hAnsi="Times New Roman" w:cs="Times New Roman"/>
          <w:bCs/>
          <w:color w:val="000000"/>
        </w:rPr>
        <w:t>Dr. Robert Smith presented a brief report on the current state of LSUS.</w:t>
      </w:r>
      <w:r w:rsidR="000A29E5">
        <w:rPr>
          <w:rFonts w:ascii="Times New Roman" w:eastAsia="Times New Roman" w:hAnsi="Times New Roman" w:cs="Times New Roman"/>
          <w:bCs/>
          <w:color w:val="000000"/>
        </w:rPr>
        <w:t xml:space="preserve"> </w:t>
      </w:r>
      <w:r w:rsidR="000A29E5" w:rsidRPr="000A29E5">
        <w:rPr>
          <w:rFonts w:ascii="Times New Roman" w:eastAsia="Times New Roman" w:hAnsi="Times New Roman" w:cs="Times New Roman"/>
          <w:bCs/>
          <w:color w:val="000000"/>
        </w:rPr>
        <w:t>He announced that the draft of LSUS’s Strategic Plan is complete and will be shared with faculty within the next week. Dr. Smith reiterated the importance of preparing for the upcoming SACSCOC reaffirmation visit scheduled for next spring. Discussions are ongoing regarding the Quality Enhancement Plan (QEP), a comprehensive initiative designed to enhance student learning outcomes.</w:t>
      </w:r>
    </w:p>
    <w:p w14:paraId="272DACCA" w14:textId="77777777" w:rsidR="000A29E5" w:rsidRPr="000A29E5" w:rsidRDefault="000A29E5" w:rsidP="000A29E5">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1E4A9A53" w14:textId="77777777" w:rsidR="000A29E5" w:rsidRPr="000A29E5" w:rsidRDefault="000A29E5" w:rsidP="000A29E5">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0A29E5">
        <w:rPr>
          <w:rFonts w:ascii="Times New Roman" w:eastAsia="Times New Roman" w:hAnsi="Times New Roman" w:cs="Times New Roman"/>
          <w:bCs/>
          <w:color w:val="000000"/>
        </w:rPr>
        <w:t>Dr. Smith also addressed the LSU Board of Regents’ ongoing review of the university system's funding formula. He noted that there are multiple versions of the formula under consideration, one of which could potentially increase LSUS’s funding by nearly $700,000. While acknowledging that there will be "winners and losers" in this process, Dr. Smith assured the faculty that LSUS remains "in a good position" and stands to benefit from the proposed changes. Ongoing discussions are focused on revising the final metrics of the funding formula.</w:t>
      </w:r>
    </w:p>
    <w:p w14:paraId="2F0F2CEF" w14:textId="77777777" w:rsidR="000A29E5" w:rsidRPr="000A29E5" w:rsidRDefault="000A29E5" w:rsidP="000A29E5">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0AC8B230" w14:textId="7D4410E2" w:rsidR="00AC471D" w:rsidRDefault="000A29E5" w:rsidP="000A29E5">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0A29E5">
        <w:rPr>
          <w:rFonts w:ascii="Times New Roman" w:eastAsia="Times New Roman" w:hAnsi="Times New Roman" w:cs="Times New Roman"/>
          <w:bCs/>
          <w:color w:val="000000"/>
        </w:rPr>
        <w:t xml:space="preserve">Dr. Smith reported that a group of first-year Louisiana legislators recently visited the LSUS campus and provided positive feedback on the university's recent changes and improvements. Additionally, the chancellor and </w:t>
      </w:r>
      <w:r>
        <w:rPr>
          <w:rFonts w:ascii="Times New Roman" w:eastAsia="Times New Roman" w:hAnsi="Times New Roman" w:cs="Times New Roman"/>
          <w:bCs/>
          <w:color w:val="000000"/>
        </w:rPr>
        <w:t>P</w:t>
      </w:r>
      <w:r w:rsidRPr="000A29E5">
        <w:rPr>
          <w:rFonts w:ascii="Times New Roman" w:eastAsia="Times New Roman" w:hAnsi="Times New Roman" w:cs="Times New Roman"/>
          <w:bCs/>
          <w:color w:val="000000"/>
        </w:rPr>
        <w:t>rovost</w:t>
      </w:r>
      <w:r>
        <w:rPr>
          <w:rFonts w:ascii="Times New Roman" w:eastAsia="Times New Roman" w:hAnsi="Times New Roman" w:cs="Times New Roman"/>
          <w:bCs/>
          <w:color w:val="000000"/>
        </w:rPr>
        <w:t xml:space="preserve"> Dr. Helen Taylor</w:t>
      </w:r>
      <w:r w:rsidRPr="000A29E5">
        <w:rPr>
          <w:rFonts w:ascii="Times New Roman" w:eastAsia="Times New Roman" w:hAnsi="Times New Roman" w:cs="Times New Roman"/>
          <w:bCs/>
          <w:color w:val="000000"/>
        </w:rPr>
        <w:t xml:space="preserve"> met with faculty members whose programs are listed on the Board of Regents’ low completer program list. During the meeting, the chancellor reaffirmed his commitment to </w:t>
      </w:r>
      <w:r w:rsidRPr="000A29E5">
        <w:rPr>
          <w:rFonts w:ascii="Times New Roman" w:eastAsia="Times New Roman" w:hAnsi="Times New Roman" w:cs="Times New Roman"/>
          <w:bCs/>
          <w:color w:val="000000"/>
        </w:rPr>
        <w:lastRenderedPageBreak/>
        <w:t>retaining all programs but emphasized the need to carefully examine and address "barriers" that hinder program improvement and growth.</w:t>
      </w:r>
    </w:p>
    <w:p w14:paraId="387FC498" w14:textId="77777777" w:rsidR="005A59A6" w:rsidRDefault="005A59A6" w:rsidP="000A29E5">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7F91FC6B" w14:textId="77777777" w:rsidR="005A59A6" w:rsidRPr="005A59A6" w:rsidRDefault="005A59A6" w:rsidP="005A59A6">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A59A6">
        <w:rPr>
          <w:rFonts w:ascii="Times New Roman" w:eastAsia="Times New Roman" w:hAnsi="Times New Roman" w:cs="Times New Roman"/>
          <w:color w:val="000000"/>
        </w:rPr>
        <w:t>Senator Siska requested clarification from the Chancellor regarding the development of the funding formula and asked whether international students, who comprise a significant portion of the LSUS student body, are included in its calculations. Dr. Smith explained that revising a funding formula is a “complex process” involving numerous factors. He clarified that the formula only accounts for Louisiana-based students, excluding international students.</w:t>
      </w:r>
    </w:p>
    <w:p w14:paraId="1E8D833E" w14:textId="77777777" w:rsidR="005A59A6" w:rsidRPr="005A59A6" w:rsidRDefault="005A59A6" w:rsidP="005A59A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5F0AA6E" w14:textId="77777777" w:rsidR="005A59A6" w:rsidRPr="005A59A6" w:rsidRDefault="005A59A6" w:rsidP="005A59A6">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A59A6">
        <w:rPr>
          <w:rFonts w:ascii="Times New Roman" w:eastAsia="Times New Roman" w:hAnsi="Times New Roman" w:cs="Times New Roman"/>
          <w:color w:val="000000"/>
        </w:rPr>
        <w:t>Senator Gifford expressed appreciation for the administration's efforts in creating the Strategic Plan, highlighting its clear identification of goals and actionable steps. Dr. Smith responded by emphasizing that the administration aimed to avoid producing a plan “full of platitudes.” Instead, they sought to develop a practical document that aligns with both LSU and LSUS strategic objectives.</w:t>
      </w:r>
    </w:p>
    <w:p w14:paraId="00000026" w14:textId="00A52AEA" w:rsidR="00800F1A" w:rsidRDefault="00000000" w:rsidP="004B099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7DA14683" w14:textId="67B3F825" w:rsidR="0021322A" w:rsidRDefault="00000000" w:rsidP="0021322A">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
          <w:color w:val="000000"/>
        </w:rPr>
        <w:tab/>
        <w:t xml:space="preserve">Provost: </w:t>
      </w:r>
      <w:r w:rsidR="005F301F">
        <w:rPr>
          <w:rFonts w:ascii="Times New Roman" w:eastAsia="Times New Roman" w:hAnsi="Times New Roman" w:cs="Times New Roman"/>
          <w:bCs/>
          <w:color w:val="000000"/>
        </w:rPr>
        <w:t xml:space="preserve"> </w:t>
      </w:r>
      <w:r w:rsidR="0021322A" w:rsidRPr="0021322A">
        <w:rPr>
          <w:rFonts w:ascii="Times New Roman" w:eastAsia="Times New Roman" w:hAnsi="Times New Roman" w:cs="Times New Roman"/>
          <w:bCs/>
          <w:color w:val="000000"/>
        </w:rPr>
        <w:t>Dr. Taylor began her remarks by addressing the seven programs currently listed on the Board of Regents’ low completer program list.</w:t>
      </w:r>
      <w:r w:rsidR="0021322A">
        <w:rPr>
          <w:rFonts w:ascii="Times New Roman" w:eastAsia="Times New Roman" w:hAnsi="Times New Roman" w:cs="Times New Roman"/>
          <w:bCs/>
          <w:color w:val="000000"/>
        </w:rPr>
        <w:t xml:space="preserve"> </w:t>
      </w:r>
      <w:r w:rsidR="0021322A" w:rsidRPr="0021322A">
        <w:rPr>
          <w:rFonts w:ascii="Times New Roman" w:eastAsia="Times New Roman" w:hAnsi="Times New Roman" w:cs="Times New Roman"/>
          <w:bCs/>
          <w:color w:val="000000"/>
        </w:rPr>
        <w:t xml:space="preserve">She reaffirmed LSUS’s commitment to retaining these programs but emphasized the need for a thorough evaluation and curricular revisions. Dr. Taylor noted that the sociology program would undergo restructuring and would </w:t>
      </w:r>
      <w:r w:rsidR="0021322A">
        <w:rPr>
          <w:rFonts w:ascii="Times New Roman" w:eastAsia="Times New Roman" w:hAnsi="Times New Roman" w:cs="Times New Roman"/>
          <w:bCs/>
          <w:color w:val="000000"/>
        </w:rPr>
        <w:t xml:space="preserve">be </w:t>
      </w:r>
      <w:r w:rsidR="0021322A" w:rsidRPr="0021322A">
        <w:rPr>
          <w:rFonts w:ascii="Times New Roman" w:eastAsia="Times New Roman" w:hAnsi="Times New Roman" w:cs="Times New Roman"/>
          <w:bCs/>
          <w:color w:val="000000"/>
        </w:rPr>
        <w:t>replace</w:t>
      </w:r>
      <w:r w:rsidR="0021322A">
        <w:rPr>
          <w:rFonts w:ascii="Times New Roman" w:eastAsia="Times New Roman" w:hAnsi="Times New Roman" w:cs="Times New Roman"/>
          <w:bCs/>
          <w:color w:val="000000"/>
        </w:rPr>
        <w:t>d by a</w:t>
      </w:r>
      <w:r w:rsidR="0021322A" w:rsidRPr="0021322A">
        <w:rPr>
          <w:rFonts w:ascii="Times New Roman" w:eastAsia="Times New Roman" w:hAnsi="Times New Roman" w:cs="Times New Roman"/>
          <w:bCs/>
          <w:color w:val="000000"/>
        </w:rPr>
        <w:t xml:space="preserve"> social work program.</w:t>
      </w:r>
    </w:p>
    <w:p w14:paraId="7EBC9E3B" w14:textId="77777777" w:rsidR="0021322A" w:rsidRPr="0021322A" w:rsidRDefault="0021322A" w:rsidP="0021322A">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7D646F19" w14:textId="3F2870EA" w:rsidR="005A59A6" w:rsidRDefault="0021322A" w:rsidP="0021322A">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21322A">
        <w:rPr>
          <w:rFonts w:ascii="Times New Roman" w:eastAsia="Times New Roman" w:hAnsi="Times New Roman" w:cs="Times New Roman"/>
          <w:bCs/>
          <w:color w:val="000000"/>
        </w:rPr>
        <w:t>Dr. Taylor</w:t>
      </w:r>
      <w:r>
        <w:rPr>
          <w:rFonts w:ascii="Times New Roman" w:eastAsia="Times New Roman" w:hAnsi="Times New Roman" w:cs="Times New Roman"/>
          <w:bCs/>
          <w:color w:val="000000"/>
        </w:rPr>
        <w:t xml:space="preserve"> </w:t>
      </w:r>
      <w:r w:rsidRPr="0021322A">
        <w:rPr>
          <w:rFonts w:ascii="Times New Roman" w:eastAsia="Times New Roman" w:hAnsi="Times New Roman" w:cs="Times New Roman"/>
          <w:bCs/>
          <w:color w:val="000000"/>
        </w:rPr>
        <w:t xml:space="preserve">reminded the faculty that the next </w:t>
      </w:r>
      <w:r>
        <w:rPr>
          <w:rFonts w:ascii="Times New Roman" w:eastAsia="Times New Roman" w:hAnsi="Times New Roman" w:cs="Times New Roman"/>
          <w:bCs/>
          <w:color w:val="000000"/>
        </w:rPr>
        <w:t>Leadership</w:t>
      </w:r>
      <w:r w:rsidRPr="0021322A">
        <w:rPr>
          <w:rFonts w:ascii="Times New Roman" w:eastAsia="Times New Roman" w:hAnsi="Times New Roman" w:cs="Times New Roman"/>
          <w:bCs/>
          <w:color w:val="000000"/>
        </w:rPr>
        <w:t xml:space="preserve"> Planning Council meeting is scheduled for November 15.</w:t>
      </w:r>
      <w:r>
        <w:rPr>
          <w:rFonts w:ascii="Times New Roman" w:eastAsia="Times New Roman" w:hAnsi="Times New Roman" w:cs="Times New Roman"/>
          <w:bCs/>
          <w:color w:val="000000"/>
        </w:rPr>
        <w:t xml:space="preserve"> </w:t>
      </w:r>
      <w:r w:rsidRPr="0021322A">
        <w:rPr>
          <w:rFonts w:ascii="Times New Roman" w:eastAsia="Times New Roman" w:hAnsi="Times New Roman" w:cs="Times New Roman"/>
          <w:bCs/>
          <w:color w:val="000000"/>
        </w:rPr>
        <w:t xml:space="preserve"> She also provided an update on ongoing work related to the Quality Enhancement Plan (QEP).</w:t>
      </w:r>
      <w:r>
        <w:rPr>
          <w:rFonts w:ascii="Times New Roman" w:eastAsia="Times New Roman" w:hAnsi="Times New Roman" w:cs="Times New Roman"/>
          <w:bCs/>
          <w:color w:val="000000"/>
        </w:rPr>
        <w:t xml:space="preserve"> </w:t>
      </w:r>
      <w:r w:rsidRPr="0021322A">
        <w:rPr>
          <w:rFonts w:ascii="Times New Roman" w:eastAsia="Times New Roman" w:hAnsi="Times New Roman" w:cs="Times New Roman"/>
          <w:bCs/>
          <w:color w:val="000000"/>
        </w:rPr>
        <w:t>She highlighted results from a recent student survey, which revealed that pedagogy is a primary concern among students. In response, the administration is committed to establishing a Center for Excellence in Pedagogy to address these concerns and enhance teaching practices. Dr. Taylor encouraged faculty to review and update their courses to improve both content and pedagogy.</w:t>
      </w:r>
      <w:r>
        <w:rPr>
          <w:rFonts w:ascii="Times New Roman" w:eastAsia="Times New Roman" w:hAnsi="Times New Roman" w:cs="Times New Roman"/>
          <w:bCs/>
          <w:color w:val="000000"/>
        </w:rPr>
        <w:t xml:space="preserve"> </w:t>
      </w:r>
      <w:r w:rsidRPr="0021322A">
        <w:rPr>
          <w:rFonts w:ascii="Times New Roman" w:eastAsia="Times New Roman" w:hAnsi="Times New Roman" w:cs="Times New Roman"/>
          <w:bCs/>
          <w:color w:val="000000"/>
        </w:rPr>
        <w:t>Senator Kim inquired whether these efforts were focused on in-person or online courses.</w:t>
      </w:r>
      <w:r>
        <w:rPr>
          <w:rFonts w:ascii="Times New Roman" w:eastAsia="Times New Roman" w:hAnsi="Times New Roman" w:cs="Times New Roman"/>
          <w:bCs/>
          <w:color w:val="000000"/>
        </w:rPr>
        <w:t xml:space="preserve"> </w:t>
      </w:r>
      <w:r w:rsidRPr="0021322A">
        <w:rPr>
          <w:rFonts w:ascii="Times New Roman" w:eastAsia="Times New Roman" w:hAnsi="Times New Roman" w:cs="Times New Roman"/>
          <w:bCs/>
          <w:color w:val="000000"/>
        </w:rPr>
        <w:t>Dr. Taylor clarified that the initiative applies to both in-person and online courses.</w:t>
      </w:r>
    </w:p>
    <w:p w14:paraId="19D287BB" w14:textId="77777777" w:rsidR="0021322A" w:rsidRDefault="0021322A" w:rsidP="0021322A">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3AFC0266" w14:textId="77777777" w:rsidR="0021322A" w:rsidRPr="0021322A" w:rsidRDefault="0021322A" w:rsidP="0021322A">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21322A">
        <w:rPr>
          <w:rFonts w:ascii="Times New Roman" w:eastAsia="Times New Roman" w:hAnsi="Times New Roman" w:cs="Times New Roman"/>
          <w:bCs/>
          <w:color w:val="000000"/>
        </w:rPr>
        <w:t>Dr. Taylor reminded the faculty that the Graduation Ceremony is scheduled for December 13 and strongly encouraged faculty members to attend.</w:t>
      </w:r>
    </w:p>
    <w:p w14:paraId="70F4D0C1" w14:textId="77777777" w:rsidR="0021322A" w:rsidRPr="0021322A" w:rsidRDefault="0021322A" w:rsidP="0021322A">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0CC32837" w14:textId="77777777" w:rsidR="0021322A" w:rsidRDefault="0021322A" w:rsidP="0021322A">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21322A">
        <w:rPr>
          <w:rFonts w:ascii="Times New Roman" w:eastAsia="Times New Roman" w:hAnsi="Times New Roman" w:cs="Times New Roman"/>
          <w:bCs/>
          <w:color w:val="000000"/>
        </w:rPr>
        <w:t xml:space="preserve">President Williams raised the issue of overload courses and referenced the </w:t>
      </w:r>
      <w:r>
        <w:rPr>
          <w:rFonts w:ascii="Times New Roman" w:eastAsia="Times New Roman" w:hAnsi="Times New Roman" w:cs="Times New Roman"/>
          <w:bCs/>
          <w:color w:val="000000"/>
        </w:rPr>
        <w:t>P</w:t>
      </w:r>
      <w:r w:rsidRPr="0021322A">
        <w:rPr>
          <w:rFonts w:ascii="Times New Roman" w:eastAsia="Times New Roman" w:hAnsi="Times New Roman" w:cs="Times New Roman"/>
          <w:bCs/>
          <w:color w:val="000000"/>
        </w:rPr>
        <w:t xml:space="preserve">rovost’s recent letter on this topic. The </w:t>
      </w:r>
      <w:r>
        <w:rPr>
          <w:rFonts w:ascii="Times New Roman" w:eastAsia="Times New Roman" w:hAnsi="Times New Roman" w:cs="Times New Roman"/>
          <w:bCs/>
          <w:color w:val="000000"/>
        </w:rPr>
        <w:t>P</w:t>
      </w:r>
      <w:r w:rsidRPr="0021322A">
        <w:rPr>
          <w:rFonts w:ascii="Times New Roman" w:eastAsia="Times New Roman" w:hAnsi="Times New Roman" w:cs="Times New Roman"/>
          <w:bCs/>
          <w:color w:val="000000"/>
        </w:rPr>
        <w:t xml:space="preserve">rovost reiterated that courses offered beyond regular teaching loads should be based on institutional needs, not </w:t>
      </w:r>
      <w:proofErr w:type="gramStart"/>
      <w:r w:rsidRPr="0021322A">
        <w:rPr>
          <w:rFonts w:ascii="Times New Roman" w:eastAsia="Times New Roman" w:hAnsi="Times New Roman" w:cs="Times New Roman"/>
          <w:bCs/>
          <w:color w:val="000000"/>
        </w:rPr>
        <w:t>as a means to</w:t>
      </w:r>
      <w:proofErr w:type="gramEnd"/>
      <w:r w:rsidRPr="0021322A">
        <w:rPr>
          <w:rFonts w:ascii="Times New Roman" w:eastAsia="Times New Roman" w:hAnsi="Times New Roman" w:cs="Times New Roman"/>
          <w:bCs/>
          <w:color w:val="000000"/>
        </w:rPr>
        <w:t xml:space="preserve"> provide monetary rewards for faculty.</w:t>
      </w:r>
      <w:r>
        <w:rPr>
          <w:rFonts w:ascii="Times New Roman" w:eastAsia="Times New Roman" w:hAnsi="Times New Roman" w:cs="Times New Roman"/>
          <w:bCs/>
          <w:color w:val="000000"/>
        </w:rPr>
        <w:t xml:space="preserve"> </w:t>
      </w:r>
      <w:r w:rsidRPr="0021322A">
        <w:rPr>
          <w:rFonts w:ascii="Times New Roman" w:eastAsia="Times New Roman" w:hAnsi="Times New Roman" w:cs="Times New Roman"/>
          <w:bCs/>
          <w:color w:val="000000"/>
        </w:rPr>
        <w:t>Senator Gifford expressed concerns regarding the handling of overload courses, specifically noting that the College of Education had previously used overloads to help increase faculty members' base pay. However, many of these courses are now being assigned to adjunct instructors without input from faculty members.</w:t>
      </w:r>
      <w:r>
        <w:rPr>
          <w:rFonts w:ascii="Times New Roman" w:eastAsia="Times New Roman" w:hAnsi="Times New Roman" w:cs="Times New Roman"/>
          <w:bCs/>
          <w:color w:val="000000"/>
        </w:rPr>
        <w:t xml:space="preserve"> </w:t>
      </w:r>
      <w:r w:rsidRPr="0021322A">
        <w:rPr>
          <w:rFonts w:ascii="Times New Roman" w:eastAsia="Times New Roman" w:hAnsi="Times New Roman" w:cs="Times New Roman"/>
          <w:bCs/>
          <w:color w:val="000000"/>
        </w:rPr>
        <w:t xml:space="preserve">The </w:t>
      </w:r>
      <w:r>
        <w:rPr>
          <w:rFonts w:ascii="Times New Roman" w:eastAsia="Times New Roman" w:hAnsi="Times New Roman" w:cs="Times New Roman"/>
          <w:bCs/>
          <w:color w:val="000000"/>
        </w:rPr>
        <w:t>P</w:t>
      </w:r>
      <w:r w:rsidRPr="0021322A">
        <w:rPr>
          <w:rFonts w:ascii="Times New Roman" w:eastAsia="Times New Roman" w:hAnsi="Times New Roman" w:cs="Times New Roman"/>
          <w:bCs/>
          <w:color w:val="000000"/>
        </w:rPr>
        <w:t>rovost acknowledged these concerns, reaffirming her support for providing faculty with overload opportunities where appropriate. However, she opposed practices in which some departments "artificially inflate" course offerings to create unnecessary overloads.</w:t>
      </w:r>
      <w:r>
        <w:rPr>
          <w:rFonts w:ascii="Times New Roman" w:eastAsia="Times New Roman" w:hAnsi="Times New Roman" w:cs="Times New Roman"/>
          <w:bCs/>
          <w:color w:val="000000"/>
        </w:rPr>
        <w:t xml:space="preserve"> </w:t>
      </w:r>
    </w:p>
    <w:p w14:paraId="7F11715F" w14:textId="77777777" w:rsidR="0021322A" w:rsidRDefault="0021322A" w:rsidP="0021322A">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71C9AA5F" w14:textId="31B62C83" w:rsidR="0031590B" w:rsidRPr="0031590B" w:rsidRDefault="003E5137" w:rsidP="005F301F">
      <w:pPr>
        <w:pBdr>
          <w:top w:val="nil"/>
          <w:left w:val="nil"/>
          <w:bottom w:val="nil"/>
          <w:right w:val="nil"/>
          <w:between w:val="nil"/>
        </w:pBdr>
        <w:spacing w:after="0" w:line="240" w:lineRule="auto"/>
        <w:jc w:val="both"/>
        <w:rPr>
          <w:rFonts w:ascii="Times New Roman" w:eastAsia="Times New Roman" w:hAnsi="Times New Roman" w:cs="Times New Roman"/>
        </w:rPr>
      </w:pPr>
      <w:r w:rsidRPr="003E5137">
        <w:rPr>
          <w:rFonts w:ascii="Times New Roman" w:eastAsia="Times New Roman" w:hAnsi="Times New Roman" w:cs="Times New Roman"/>
          <w:bCs/>
          <w:color w:val="000000"/>
        </w:rPr>
        <w:t xml:space="preserve">Senator Gifford raised a concern about overload assignments, questioning why these opportunities are often given to adjunct professors and instructors instead of full-time faculty members who express a desire to teach them. </w:t>
      </w:r>
      <w:r>
        <w:rPr>
          <w:rFonts w:ascii="Times New Roman" w:eastAsia="Times New Roman" w:hAnsi="Times New Roman" w:cs="Times New Roman"/>
          <w:bCs/>
          <w:color w:val="000000"/>
        </w:rPr>
        <w:t>She</w:t>
      </w:r>
      <w:r w:rsidRPr="003E5137">
        <w:rPr>
          <w:rFonts w:ascii="Times New Roman" w:eastAsia="Times New Roman" w:hAnsi="Times New Roman" w:cs="Times New Roman"/>
          <w:bCs/>
          <w:color w:val="000000"/>
        </w:rPr>
        <w:t xml:space="preserve"> emphasized that "decisions are often made without faculty input," which negatively impacts faculty morale.</w:t>
      </w:r>
      <w:r>
        <w:rPr>
          <w:rFonts w:ascii="Times New Roman" w:eastAsia="Times New Roman" w:hAnsi="Times New Roman" w:cs="Times New Roman"/>
          <w:bCs/>
          <w:color w:val="000000"/>
        </w:rPr>
        <w:t xml:space="preserve"> </w:t>
      </w:r>
      <w:r w:rsidRPr="003E5137">
        <w:rPr>
          <w:rFonts w:ascii="Times New Roman" w:eastAsia="Times New Roman" w:hAnsi="Times New Roman" w:cs="Times New Roman"/>
          <w:bCs/>
          <w:color w:val="000000"/>
        </w:rPr>
        <w:t>Senator Kim echoed these concerns, stating that "faculty who want to teach should be given these opportunities."</w:t>
      </w:r>
      <w:r>
        <w:rPr>
          <w:rFonts w:ascii="Times New Roman" w:eastAsia="Times New Roman" w:hAnsi="Times New Roman" w:cs="Times New Roman"/>
          <w:bCs/>
          <w:color w:val="000000"/>
        </w:rPr>
        <w:t xml:space="preserve"> </w:t>
      </w:r>
      <w:r w:rsidRPr="003E5137">
        <w:rPr>
          <w:rFonts w:ascii="Times New Roman" w:eastAsia="Times New Roman" w:hAnsi="Times New Roman" w:cs="Times New Roman"/>
          <w:bCs/>
          <w:color w:val="000000"/>
        </w:rPr>
        <w:t>The Provost, supported by the Chancellor, acknowledged that multiple factors influence decisions about who teaches overload courses. She emphasized, however, that these discussions should take place between faculty members and their respective department chairs. Both administrators also highlighted that an "overuse" of overloads can lead to reduced faculty engagement in other important areas of campus life, such as committees and the Faculty Senate.</w:t>
      </w:r>
      <w:r>
        <w:rPr>
          <w:rFonts w:ascii="Times New Roman" w:eastAsia="Times New Roman" w:hAnsi="Times New Roman" w:cs="Times New Roman"/>
          <w:bCs/>
          <w:color w:val="000000"/>
        </w:rPr>
        <w:t xml:space="preserve"> </w:t>
      </w:r>
    </w:p>
    <w:p w14:paraId="0000002A"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0000002B" w14:textId="360CA2B8" w:rsidR="00800F1A" w:rsidRDefault="00000000" w:rsidP="005F301F">
      <w:pP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r w:rsidR="0031590B">
        <w:rPr>
          <w:rFonts w:ascii="Times New Roman" w:eastAsia="Times New Roman" w:hAnsi="Times New Roman" w:cs="Times New Roman"/>
          <w:color w:val="000000"/>
        </w:rPr>
        <w:t xml:space="preserve"> </w:t>
      </w:r>
    </w:p>
    <w:p w14:paraId="35DD9EE2" w14:textId="19FA65F2" w:rsidR="00C97945" w:rsidRDefault="00C97945" w:rsidP="00C97945">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C97945">
        <w:rPr>
          <w:rFonts w:ascii="Times New Roman" w:eastAsia="Times New Roman" w:hAnsi="Times New Roman" w:cs="Times New Roman"/>
          <w:bCs/>
          <w:color w:val="000000"/>
        </w:rPr>
        <w:t>President Williams invited Paula Atkins, Dean of Students, to present a draft policy proposal on dropping students for non-attendance.</w:t>
      </w:r>
      <w:r>
        <w:rPr>
          <w:rFonts w:ascii="Times New Roman" w:eastAsia="Times New Roman" w:hAnsi="Times New Roman" w:cs="Times New Roman"/>
          <w:bCs/>
          <w:color w:val="000000"/>
        </w:rPr>
        <w:t xml:space="preserve"> </w:t>
      </w:r>
      <w:r w:rsidRPr="00C97945">
        <w:rPr>
          <w:rFonts w:ascii="Times New Roman" w:eastAsia="Times New Roman" w:hAnsi="Times New Roman" w:cs="Times New Roman"/>
          <w:bCs/>
          <w:color w:val="000000"/>
        </w:rPr>
        <w:t>The proposed policy would allow instructors to drop students who have never attended an in-person class or participated in an online course by the official census day (14th class day for regular sessions; 7th class day for summer or shorter sessions).</w:t>
      </w:r>
      <w:r>
        <w:rPr>
          <w:rFonts w:ascii="Times New Roman" w:eastAsia="Times New Roman" w:hAnsi="Times New Roman" w:cs="Times New Roman"/>
          <w:bCs/>
          <w:color w:val="000000"/>
        </w:rPr>
        <w:t xml:space="preserve"> </w:t>
      </w:r>
      <w:r w:rsidRPr="00C97945">
        <w:rPr>
          <w:rFonts w:ascii="Times New Roman" w:eastAsia="Times New Roman" w:hAnsi="Times New Roman" w:cs="Times New Roman"/>
          <w:bCs/>
          <w:color w:val="000000"/>
        </w:rPr>
        <w:t>Senators engaged in a discussion on the finer details of the policy and ultimately voted to postpone a decision. This delay will allow for a more comprehensive review by other campus entities and provide time for revisions by the Office of the Dean of Students.</w:t>
      </w:r>
    </w:p>
    <w:p w14:paraId="1C7BAACD" w14:textId="77777777" w:rsidR="001435E0" w:rsidRDefault="001435E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1E31D932" w14:textId="0CCA975B" w:rsidR="00ED1D97" w:rsidRDefault="00000000" w:rsidP="00A3733C">
      <w:p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p>
    <w:p w14:paraId="3A0F4D60" w14:textId="77777777" w:rsidR="00832150" w:rsidRDefault="00832150" w:rsidP="0083215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D7F97C8" w14:textId="33936ED2" w:rsidR="00832150" w:rsidRDefault="00832150" w:rsidP="0083215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32150">
        <w:rPr>
          <w:rFonts w:ascii="Times New Roman" w:eastAsia="Times New Roman" w:hAnsi="Times New Roman" w:cs="Times New Roman"/>
          <w:color w:val="000000"/>
        </w:rPr>
        <w:t>President Williams recognized Dr. Heather Carpenter, who addressed two topics:</w:t>
      </w:r>
    </w:p>
    <w:p w14:paraId="70C2AA15" w14:textId="77777777" w:rsidR="00C97945" w:rsidRPr="00832150" w:rsidRDefault="00C97945" w:rsidP="0083215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3CA24E6" w14:textId="75E70AFA" w:rsidR="00832150" w:rsidRDefault="00832150" w:rsidP="000B089F">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32150">
        <w:rPr>
          <w:rFonts w:ascii="Times New Roman" w:eastAsia="Times New Roman" w:hAnsi="Times New Roman" w:cs="Times New Roman"/>
          <w:color w:val="000000"/>
        </w:rPr>
        <w:t xml:space="preserve">Course Evaluations: Dr. Carpenter emphasized the need for clarity regarding </w:t>
      </w:r>
      <w:r>
        <w:rPr>
          <w:rFonts w:ascii="Times New Roman" w:eastAsia="Times New Roman" w:hAnsi="Times New Roman" w:cs="Times New Roman"/>
          <w:color w:val="000000"/>
        </w:rPr>
        <w:t>course evaluation goals</w:t>
      </w:r>
      <w:r w:rsidRPr="00832150">
        <w:rPr>
          <w:rFonts w:ascii="Times New Roman" w:eastAsia="Times New Roman" w:hAnsi="Times New Roman" w:cs="Times New Roman"/>
          <w:color w:val="000000"/>
        </w:rPr>
        <w:t>. She recommended revising the current survey to include clearer benchmarks and more effective questions.</w:t>
      </w:r>
    </w:p>
    <w:p w14:paraId="67E535F6" w14:textId="77777777" w:rsidR="00C97945" w:rsidRDefault="00C97945" w:rsidP="00C97945">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9C7A4BD" w14:textId="6C0C765D" w:rsidR="00832150" w:rsidRDefault="00832150" w:rsidP="00EC6FA1">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32150">
        <w:rPr>
          <w:rFonts w:ascii="Times New Roman" w:eastAsia="Times New Roman" w:hAnsi="Times New Roman" w:cs="Times New Roman"/>
          <w:color w:val="000000"/>
        </w:rPr>
        <w:t xml:space="preserve">New Syllabus Template: Dr. Carpenter </w:t>
      </w:r>
      <w:r w:rsidR="00C97945">
        <w:rPr>
          <w:rFonts w:ascii="Times New Roman" w:eastAsia="Times New Roman" w:hAnsi="Times New Roman" w:cs="Times New Roman"/>
          <w:color w:val="000000"/>
        </w:rPr>
        <w:t>discussed</w:t>
      </w:r>
      <w:r w:rsidRPr="00832150">
        <w:rPr>
          <w:rFonts w:ascii="Times New Roman" w:eastAsia="Times New Roman" w:hAnsi="Times New Roman" w:cs="Times New Roman"/>
          <w:color w:val="000000"/>
        </w:rPr>
        <w:t xml:space="preserve"> a syllabus template developed by the Instruction and Professional Development Committee, aimed at standardizing course presentations. </w:t>
      </w:r>
      <w:r w:rsidR="00C97945">
        <w:rPr>
          <w:rFonts w:ascii="Times New Roman" w:eastAsia="Times New Roman" w:hAnsi="Times New Roman" w:cs="Times New Roman"/>
          <w:color w:val="000000"/>
        </w:rPr>
        <w:t xml:space="preserve">She and </w:t>
      </w:r>
      <w:r w:rsidRPr="00832150">
        <w:rPr>
          <w:rFonts w:ascii="Times New Roman" w:eastAsia="Times New Roman" w:hAnsi="Times New Roman" w:cs="Times New Roman"/>
          <w:color w:val="000000"/>
        </w:rPr>
        <w:t xml:space="preserve">Rhonda Failey, Director of Online Learning, provided updates on the new Moodle course template. </w:t>
      </w:r>
      <w:r w:rsidR="00C97945">
        <w:rPr>
          <w:rFonts w:ascii="Times New Roman" w:eastAsia="Times New Roman" w:hAnsi="Times New Roman" w:cs="Times New Roman"/>
          <w:color w:val="000000"/>
        </w:rPr>
        <w:t>Failey</w:t>
      </w:r>
      <w:r w:rsidRPr="00832150">
        <w:rPr>
          <w:rFonts w:ascii="Times New Roman" w:eastAsia="Times New Roman" w:hAnsi="Times New Roman" w:cs="Times New Roman"/>
          <w:color w:val="000000"/>
        </w:rPr>
        <w:t xml:space="preserve"> explained that the </w:t>
      </w:r>
      <w:r w:rsidR="00C97945">
        <w:rPr>
          <w:rFonts w:ascii="Times New Roman" w:eastAsia="Times New Roman" w:hAnsi="Times New Roman" w:cs="Times New Roman"/>
          <w:color w:val="000000"/>
        </w:rPr>
        <w:t xml:space="preserve">Moodle </w:t>
      </w:r>
      <w:r w:rsidRPr="00832150">
        <w:rPr>
          <w:rFonts w:ascii="Times New Roman" w:eastAsia="Times New Roman" w:hAnsi="Times New Roman" w:cs="Times New Roman"/>
          <w:color w:val="000000"/>
        </w:rPr>
        <w:t xml:space="preserve">template is designed to ensure LSUS complies with the Americans with Disabilities Act (1990). </w:t>
      </w:r>
      <w:r w:rsidR="00C97945">
        <w:rPr>
          <w:rFonts w:ascii="Times New Roman" w:eastAsia="Times New Roman" w:hAnsi="Times New Roman" w:cs="Times New Roman"/>
          <w:color w:val="000000"/>
        </w:rPr>
        <w:t>She</w:t>
      </w:r>
      <w:r w:rsidRPr="00832150">
        <w:rPr>
          <w:rFonts w:ascii="Times New Roman" w:eastAsia="Times New Roman" w:hAnsi="Times New Roman" w:cs="Times New Roman"/>
          <w:color w:val="000000"/>
        </w:rPr>
        <w:t xml:space="preserve"> urged the Faculty Senate to review the template and consider making its use mandatory for online courses. Beginning in January 2025, LSUS will review all Moodle courses to ensure compliance with ADA requirements. Failey described the new template as a tool designed to "be your best friend" but stressed that faculty must actively engage with it.</w:t>
      </w:r>
    </w:p>
    <w:p w14:paraId="18F46397" w14:textId="77777777" w:rsidR="00832150" w:rsidRDefault="00832150" w:rsidP="00832150">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rPr>
      </w:pPr>
    </w:p>
    <w:p w14:paraId="6EBD514F" w14:textId="713CBEA1" w:rsidR="001435E0" w:rsidRDefault="00832150" w:rsidP="001435E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832150">
        <w:rPr>
          <w:rFonts w:ascii="Times New Roman" w:eastAsia="Times New Roman" w:hAnsi="Times New Roman" w:cs="Times New Roman"/>
          <w:color w:val="000000"/>
        </w:rPr>
        <w:t>Senator Mikaberidze requested clarification on what materials would be checked for compliance.</w:t>
      </w:r>
      <w:r>
        <w:rPr>
          <w:rFonts w:ascii="Times New Roman" w:eastAsia="Times New Roman" w:hAnsi="Times New Roman" w:cs="Times New Roman"/>
          <w:color w:val="000000"/>
        </w:rPr>
        <w:t xml:space="preserve"> </w:t>
      </w:r>
      <w:r w:rsidRPr="00832150">
        <w:rPr>
          <w:rFonts w:ascii="Times New Roman" w:eastAsia="Times New Roman" w:hAnsi="Times New Roman" w:cs="Times New Roman"/>
          <w:color w:val="000000"/>
        </w:rPr>
        <w:t>Failey and Scott Hardwick, Chief Information Officer, explained that Moodle automatically evaluates accessibility compliance, with faculty and department chairs responsible for addressing any flagged elements</w:t>
      </w:r>
      <w:r>
        <w:rPr>
          <w:rFonts w:ascii="Times New Roman" w:eastAsia="Times New Roman" w:hAnsi="Times New Roman" w:cs="Times New Roman"/>
          <w:color w:val="000000"/>
        </w:rPr>
        <w:t>;</w:t>
      </w:r>
      <w:r w:rsidRPr="0083215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832150">
        <w:rPr>
          <w:rFonts w:ascii="Times New Roman" w:eastAsia="Times New Roman" w:hAnsi="Times New Roman" w:cs="Times New Roman"/>
          <w:color w:val="000000"/>
        </w:rPr>
        <w:t>cons within Moodle indicate accessibility conformance, requiring faculty to respond accordingly.</w:t>
      </w:r>
      <w:r>
        <w:rPr>
          <w:rFonts w:ascii="Times New Roman" w:eastAsia="Times New Roman" w:hAnsi="Times New Roman" w:cs="Times New Roman"/>
          <w:color w:val="000000"/>
        </w:rPr>
        <w:t xml:space="preserve"> Senator Gifford </w:t>
      </w:r>
      <w:r w:rsidR="00C97945">
        <w:rPr>
          <w:rFonts w:ascii="Times New Roman" w:eastAsia="Times New Roman" w:hAnsi="Times New Roman" w:cs="Times New Roman"/>
          <w:color w:val="000000"/>
        </w:rPr>
        <w:t>moved to table this matter so the Senators have</w:t>
      </w:r>
      <w:r>
        <w:rPr>
          <w:rFonts w:ascii="Times New Roman" w:eastAsia="Times New Roman" w:hAnsi="Times New Roman" w:cs="Times New Roman"/>
          <w:color w:val="000000"/>
        </w:rPr>
        <w:t xml:space="preserve"> more time to review proposed templates. </w:t>
      </w:r>
    </w:p>
    <w:p w14:paraId="6E7EF1BC" w14:textId="3BC43D57" w:rsidR="00832150" w:rsidRDefault="001435E0" w:rsidP="001435E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1435E0">
        <w:rPr>
          <w:rFonts w:ascii="Times New Roman" w:eastAsia="Times New Roman" w:hAnsi="Times New Roman" w:cs="Times New Roman"/>
          <w:color w:val="000000"/>
        </w:rPr>
        <w:t>Senator White expressed concerns regarding the College of Arts and Sciences’ new administrative oversight checklist for online teaching.</w:t>
      </w:r>
      <w:r>
        <w:rPr>
          <w:rFonts w:ascii="Times New Roman" w:eastAsia="Times New Roman" w:hAnsi="Times New Roman" w:cs="Times New Roman"/>
          <w:color w:val="000000"/>
        </w:rPr>
        <w:t xml:space="preserve"> </w:t>
      </w:r>
      <w:r w:rsidRPr="001435E0">
        <w:rPr>
          <w:rFonts w:ascii="Times New Roman" w:eastAsia="Times New Roman" w:hAnsi="Times New Roman" w:cs="Times New Roman"/>
          <w:color w:val="000000"/>
        </w:rPr>
        <w:t>She noted that the items on the checklist were initially proposed as recommendations but have now been made mandatory without prior input from the Faculty Senate.</w:t>
      </w:r>
      <w:r>
        <w:rPr>
          <w:rFonts w:ascii="Times New Roman" w:eastAsia="Times New Roman" w:hAnsi="Times New Roman" w:cs="Times New Roman"/>
          <w:color w:val="000000"/>
        </w:rPr>
        <w:t xml:space="preserve"> </w:t>
      </w:r>
      <w:r w:rsidRPr="001435E0">
        <w:rPr>
          <w:rFonts w:ascii="Times New Roman" w:eastAsia="Times New Roman" w:hAnsi="Times New Roman" w:cs="Times New Roman"/>
          <w:color w:val="000000"/>
        </w:rPr>
        <w:t xml:space="preserve">Senator Siska supported these concerns, questioning how many rules the college could impose on faculty before </w:t>
      </w:r>
      <w:r>
        <w:rPr>
          <w:rFonts w:ascii="Times New Roman" w:eastAsia="Times New Roman" w:hAnsi="Times New Roman" w:cs="Times New Roman"/>
          <w:color w:val="000000"/>
        </w:rPr>
        <w:t>they</w:t>
      </w:r>
      <w:r w:rsidRPr="001435E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become</w:t>
      </w:r>
      <w:r w:rsidRPr="001435E0">
        <w:rPr>
          <w:rFonts w:ascii="Times New Roman" w:eastAsia="Times New Roman" w:hAnsi="Times New Roman" w:cs="Times New Roman"/>
          <w:color w:val="000000"/>
        </w:rPr>
        <w:t xml:space="preserve"> excessive.</w:t>
      </w:r>
      <w:r>
        <w:rPr>
          <w:rFonts w:ascii="Times New Roman" w:eastAsia="Times New Roman" w:hAnsi="Times New Roman" w:cs="Times New Roman"/>
          <w:color w:val="000000"/>
        </w:rPr>
        <w:t xml:space="preserve"> The senators discussed this matter briefly before agreeing to table it until the next meeting. </w:t>
      </w:r>
    </w:p>
    <w:p w14:paraId="1D4A06A5" w14:textId="122B9894" w:rsidR="009C6F76" w:rsidRPr="009C6F76" w:rsidRDefault="009C6F76" w:rsidP="009C6F76">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rPr>
      </w:pPr>
      <w:r w:rsidRPr="009C6F76">
        <w:rPr>
          <w:rFonts w:ascii="Times New Roman" w:eastAsia="Times New Roman" w:hAnsi="Times New Roman" w:cs="Times New Roman"/>
          <w:bCs/>
          <w:color w:val="000000"/>
        </w:rPr>
        <w:t xml:space="preserve">The Senate </w:t>
      </w:r>
      <w:r>
        <w:rPr>
          <w:rFonts w:ascii="Times New Roman" w:eastAsia="Times New Roman" w:hAnsi="Times New Roman" w:cs="Times New Roman"/>
          <w:bCs/>
          <w:color w:val="000000"/>
        </w:rPr>
        <w:t xml:space="preserve">then </w:t>
      </w:r>
      <w:r w:rsidRPr="009C6F76">
        <w:rPr>
          <w:rFonts w:ascii="Times New Roman" w:eastAsia="Times New Roman" w:hAnsi="Times New Roman" w:cs="Times New Roman"/>
          <w:bCs/>
          <w:color w:val="000000"/>
        </w:rPr>
        <w:t>discussed proposed changes to the policies on Faculty Due Process (Policy 2.19.02) and Promotion and Tenure (Policy 2.01.06).</w:t>
      </w:r>
      <w:r>
        <w:rPr>
          <w:rFonts w:ascii="Times New Roman" w:eastAsia="Times New Roman" w:hAnsi="Times New Roman" w:cs="Times New Roman"/>
          <w:bCs/>
          <w:color w:val="000000"/>
        </w:rPr>
        <w:t xml:space="preserve"> </w:t>
      </w:r>
      <w:r w:rsidRPr="009C6F76">
        <w:rPr>
          <w:rFonts w:ascii="Times New Roman" w:eastAsia="Times New Roman" w:hAnsi="Times New Roman" w:cs="Times New Roman"/>
          <w:bCs/>
          <w:color w:val="000000"/>
        </w:rPr>
        <w:t xml:space="preserve">The </w:t>
      </w:r>
      <w:r>
        <w:rPr>
          <w:rFonts w:ascii="Times New Roman" w:eastAsia="Times New Roman" w:hAnsi="Times New Roman" w:cs="Times New Roman"/>
          <w:bCs/>
          <w:color w:val="000000"/>
        </w:rPr>
        <w:t>s</w:t>
      </w:r>
      <w:r w:rsidRPr="009C6F76">
        <w:rPr>
          <w:rFonts w:ascii="Times New Roman" w:eastAsia="Times New Roman" w:hAnsi="Times New Roman" w:cs="Times New Roman"/>
          <w:bCs/>
          <w:color w:val="000000"/>
        </w:rPr>
        <w:t>enat</w:t>
      </w:r>
      <w:r>
        <w:rPr>
          <w:rFonts w:ascii="Times New Roman" w:eastAsia="Times New Roman" w:hAnsi="Times New Roman" w:cs="Times New Roman"/>
          <w:bCs/>
          <w:color w:val="000000"/>
        </w:rPr>
        <w:t>ors</w:t>
      </w:r>
      <w:r w:rsidRPr="009C6F76">
        <w:rPr>
          <w:rFonts w:ascii="Times New Roman" w:eastAsia="Times New Roman" w:hAnsi="Times New Roman" w:cs="Times New Roman"/>
          <w:bCs/>
          <w:color w:val="000000"/>
        </w:rPr>
        <w:t xml:space="preserve"> had reviewed the Faculty Due Process Policy during the previous meeting, but the revised version was not submitted for the current meeting. On a motion by Senator Gifford, the Senate voted to table the policy discussion until the next meeting.</w:t>
      </w:r>
      <w:r>
        <w:rPr>
          <w:rFonts w:ascii="Times New Roman" w:eastAsia="Times New Roman" w:hAnsi="Times New Roman" w:cs="Times New Roman"/>
          <w:bCs/>
          <w:color w:val="000000"/>
        </w:rPr>
        <w:t xml:space="preserve"> </w:t>
      </w:r>
      <w:r w:rsidRPr="009C6F76">
        <w:rPr>
          <w:rFonts w:ascii="Times New Roman" w:eastAsia="Times New Roman" w:hAnsi="Times New Roman" w:cs="Times New Roman"/>
          <w:bCs/>
          <w:color w:val="000000"/>
        </w:rPr>
        <w:t>Regarding the Policy on Promotion and Tenure, the Senators identified the need for minor edits</w:t>
      </w:r>
      <w:r>
        <w:rPr>
          <w:rFonts w:ascii="Times New Roman" w:eastAsia="Times New Roman" w:hAnsi="Times New Roman" w:cs="Times New Roman"/>
          <w:bCs/>
          <w:color w:val="000000"/>
        </w:rPr>
        <w:t xml:space="preserve"> and </w:t>
      </w:r>
      <w:r w:rsidRPr="009C6F76">
        <w:rPr>
          <w:rFonts w:ascii="Times New Roman" w:eastAsia="Times New Roman" w:hAnsi="Times New Roman" w:cs="Times New Roman"/>
          <w:bCs/>
          <w:color w:val="000000"/>
        </w:rPr>
        <w:t>voted to table this policy as well, allowing time for the necessary revisions to be made.</w:t>
      </w:r>
    </w:p>
    <w:p w14:paraId="53F8E61A" w14:textId="77777777" w:rsidR="00C97945" w:rsidRDefault="00C97945" w:rsidP="00C97945">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0000002F" w14:textId="4FD4BFF0"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r w:rsidR="004036C8">
        <w:rPr>
          <w:rFonts w:ascii="Times New Roman" w:eastAsia="Times New Roman" w:hAnsi="Times New Roman" w:cs="Times New Roman"/>
          <w:b/>
          <w:color w:val="000000"/>
        </w:rPr>
        <w:t>:</w:t>
      </w:r>
    </w:p>
    <w:p w14:paraId="78BA3F48" w14:textId="77777777" w:rsidR="009C6F76" w:rsidRDefault="009C6F76" w:rsidP="009C6F7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p>
    <w:p w14:paraId="7BDCBB04" w14:textId="7B63C6B6" w:rsidR="0033301C" w:rsidRPr="009C6F76" w:rsidRDefault="009C6F76" w:rsidP="009C6F76">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9C6F76">
        <w:rPr>
          <w:rFonts w:ascii="Times New Roman" w:eastAsia="Times New Roman" w:hAnsi="Times New Roman" w:cs="Times New Roman"/>
          <w:bCs/>
          <w:color w:val="000000"/>
        </w:rPr>
        <w:t xml:space="preserve">President Williams invited Vice Chancellor for Student Affairs, Demitrius Brown, to discuss the use of Artificial Intelligence (AI) in the classroom and the rising concerns about academic misconduct involving </w:t>
      </w:r>
      <w:r w:rsidRPr="009C6F76">
        <w:rPr>
          <w:rFonts w:ascii="Times New Roman" w:eastAsia="Times New Roman" w:hAnsi="Times New Roman" w:cs="Times New Roman"/>
          <w:bCs/>
          <w:color w:val="000000"/>
        </w:rPr>
        <w:lastRenderedPageBreak/>
        <w:t>AI tools.</w:t>
      </w:r>
      <w:r>
        <w:rPr>
          <w:rFonts w:ascii="Times New Roman" w:eastAsia="Times New Roman" w:hAnsi="Times New Roman" w:cs="Times New Roman"/>
          <w:bCs/>
          <w:color w:val="000000"/>
        </w:rPr>
        <w:t xml:space="preserve"> </w:t>
      </w:r>
      <w:r w:rsidRPr="009C6F76">
        <w:rPr>
          <w:rFonts w:ascii="Times New Roman" w:eastAsia="Times New Roman" w:hAnsi="Times New Roman" w:cs="Times New Roman"/>
          <w:bCs/>
          <w:color w:val="000000"/>
        </w:rPr>
        <w:t>Vice Chancellor Brown reported a 400% increase in academic misconduct cases over the past year, attributing much of the rise to challenges in detecting and addressing AI-related violations. He emphasized the limited utility of existing tools</w:t>
      </w:r>
      <w:r>
        <w:rPr>
          <w:rFonts w:ascii="Times New Roman" w:eastAsia="Times New Roman" w:hAnsi="Times New Roman" w:cs="Times New Roman"/>
          <w:bCs/>
          <w:color w:val="000000"/>
        </w:rPr>
        <w:t xml:space="preserve"> (including Turnitin’s AI checker) </w:t>
      </w:r>
      <w:r w:rsidRPr="009C6F76">
        <w:rPr>
          <w:rFonts w:ascii="Times New Roman" w:eastAsia="Times New Roman" w:hAnsi="Times New Roman" w:cs="Times New Roman"/>
          <w:bCs/>
          <w:color w:val="000000"/>
        </w:rPr>
        <w:t xml:space="preserve"> in reliably identifying AI-assisted misconduct and highlighted the importance of faculty involvement in managing these cases.</w:t>
      </w:r>
      <w:r>
        <w:rPr>
          <w:rFonts w:ascii="Times New Roman" w:eastAsia="Times New Roman" w:hAnsi="Times New Roman" w:cs="Times New Roman"/>
          <w:bCs/>
          <w:color w:val="000000"/>
        </w:rPr>
        <w:t xml:space="preserve"> </w:t>
      </w:r>
      <w:r w:rsidRPr="009C6F76">
        <w:rPr>
          <w:rFonts w:ascii="Times New Roman" w:eastAsia="Times New Roman" w:hAnsi="Times New Roman" w:cs="Times New Roman"/>
          <w:bCs/>
          <w:color w:val="000000"/>
        </w:rPr>
        <w:t xml:space="preserve">He urged faculty members to provide substantive evidence when reporting suspected misconduct, cautioning that a Turnitin score alone is insufficient and "meaningless" without </w:t>
      </w:r>
      <w:r>
        <w:rPr>
          <w:rFonts w:ascii="Times New Roman" w:eastAsia="Times New Roman" w:hAnsi="Times New Roman" w:cs="Times New Roman"/>
          <w:bCs/>
          <w:color w:val="000000"/>
        </w:rPr>
        <w:t>“wider</w:t>
      </w:r>
      <w:r w:rsidRPr="009C6F76">
        <w:rPr>
          <w:rFonts w:ascii="Times New Roman" w:eastAsia="Times New Roman" w:hAnsi="Times New Roman" w:cs="Times New Roman"/>
          <w:bCs/>
          <w:color w:val="000000"/>
        </w:rPr>
        <w:t xml:space="preserve"> context</w:t>
      </w:r>
      <w:r>
        <w:rPr>
          <w:rFonts w:ascii="Times New Roman" w:eastAsia="Times New Roman" w:hAnsi="Times New Roman" w:cs="Times New Roman"/>
          <w:bCs/>
          <w:color w:val="000000"/>
        </w:rPr>
        <w:t>,” including student’s overall performance in class, substance, style, and quality of previous assignments, etc.</w:t>
      </w:r>
      <w:r w:rsidRPr="009C6F76">
        <w:rPr>
          <w:rFonts w:ascii="Times New Roman" w:eastAsia="Times New Roman" w:hAnsi="Times New Roman" w:cs="Times New Roman"/>
          <w:bCs/>
          <w:color w:val="000000"/>
        </w:rPr>
        <w:t xml:space="preserve"> Vice Chancellor Brown called for collaboration with faculty to develop more effective strategies for addressing this growing issue.</w:t>
      </w:r>
    </w:p>
    <w:p w14:paraId="097865EB" w14:textId="77777777" w:rsidR="009C6F76" w:rsidRDefault="009C6F7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3" w14:textId="379A5FDA"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Pr>
          <w:rFonts w:ascii="Times New Roman" w:eastAsia="Times New Roman" w:hAnsi="Times New Roman" w:cs="Times New Roman"/>
          <w:color w:val="000000"/>
        </w:rPr>
        <w:t>A motion to adjourn the meeting was made and seconded. The motion was approved, and the meeting was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adjourned at </w:t>
      </w:r>
      <w:r w:rsidR="006474CD">
        <w:rPr>
          <w:rFonts w:ascii="Times New Roman" w:eastAsia="Times New Roman" w:hAnsi="Times New Roman" w:cs="Times New Roman"/>
          <w:color w:val="000000"/>
        </w:rPr>
        <w:t>1</w:t>
      </w:r>
      <w:r w:rsidR="00B85FEE">
        <w:rPr>
          <w:rFonts w:ascii="Times New Roman" w:eastAsia="Times New Roman" w:hAnsi="Times New Roman" w:cs="Times New Roman"/>
          <w:color w:val="000000"/>
        </w:rPr>
        <w:t>2</w:t>
      </w:r>
      <w:r w:rsidR="006474CD">
        <w:rPr>
          <w:rFonts w:ascii="Times New Roman" w:eastAsia="Times New Roman" w:hAnsi="Times New Roman" w:cs="Times New Roman"/>
          <w:color w:val="000000"/>
        </w:rPr>
        <w:t>:</w:t>
      </w:r>
      <w:r w:rsidR="00B85FEE">
        <w:rPr>
          <w:rFonts w:ascii="Times New Roman" w:eastAsia="Times New Roman" w:hAnsi="Times New Roman" w:cs="Times New Roman"/>
          <w:color w:val="000000"/>
        </w:rPr>
        <w:t>5</w:t>
      </w:r>
      <w:r w:rsidR="009C6F76">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pm.</w:t>
      </w:r>
    </w:p>
    <w:p w14:paraId="00000034"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5"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6"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37"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38"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39"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Secretary</w:t>
      </w:r>
    </w:p>
    <w:sectPr w:rsidR="00800F1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A608B" w14:textId="77777777" w:rsidR="003F5A3C" w:rsidRDefault="003F5A3C">
      <w:pPr>
        <w:spacing w:after="0" w:line="240" w:lineRule="auto"/>
      </w:pPr>
      <w:r>
        <w:separator/>
      </w:r>
    </w:p>
  </w:endnote>
  <w:endnote w:type="continuationSeparator" w:id="0">
    <w:p w14:paraId="62DB7CB0" w14:textId="77777777" w:rsidR="003F5A3C" w:rsidRDefault="003F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B" w14:textId="77777777" w:rsidR="00800F1A"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89E29" w14:textId="77777777" w:rsidR="003F5A3C" w:rsidRDefault="003F5A3C">
      <w:pPr>
        <w:spacing w:after="0" w:line="240" w:lineRule="auto"/>
      </w:pPr>
      <w:r>
        <w:separator/>
      </w:r>
    </w:p>
  </w:footnote>
  <w:footnote w:type="continuationSeparator" w:id="0">
    <w:p w14:paraId="3D6E1F38" w14:textId="77777777" w:rsidR="003F5A3C" w:rsidRDefault="003F5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A" w14:textId="77777777" w:rsidR="00800F1A" w:rsidRDefault="00800F1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721ABE"/>
    <w:multiLevelType w:val="hybridMultilevel"/>
    <w:tmpl w:val="5C14ED70"/>
    <w:lvl w:ilvl="0" w:tplc="1C9C094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16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1A"/>
    <w:rsid w:val="00045C77"/>
    <w:rsid w:val="00090FA6"/>
    <w:rsid w:val="000914B5"/>
    <w:rsid w:val="000A29E5"/>
    <w:rsid w:val="000B7CAF"/>
    <w:rsid w:val="00110011"/>
    <w:rsid w:val="00120411"/>
    <w:rsid w:val="001435E0"/>
    <w:rsid w:val="001A6133"/>
    <w:rsid w:val="0021322A"/>
    <w:rsid w:val="0023294C"/>
    <w:rsid w:val="002A0ABA"/>
    <w:rsid w:val="00304F7D"/>
    <w:rsid w:val="0031590B"/>
    <w:rsid w:val="0033301C"/>
    <w:rsid w:val="003E4C70"/>
    <w:rsid w:val="003E5137"/>
    <w:rsid w:val="003F5A3C"/>
    <w:rsid w:val="004036C8"/>
    <w:rsid w:val="00412C7D"/>
    <w:rsid w:val="004B099C"/>
    <w:rsid w:val="005A59A6"/>
    <w:rsid w:val="005F301F"/>
    <w:rsid w:val="00605FE8"/>
    <w:rsid w:val="00635AAA"/>
    <w:rsid w:val="006474CD"/>
    <w:rsid w:val="006529C2"/>
    <w:rsid w:val="006D1904"/>
    <w:rsid w:val="00756E64"/>
    <w:rsid w:val="00786C92"/>
    <w:rsid w:val="007A58C7"/>
    <w:rsid w:val="007B2C44"/>
    <w:rsid w:val="00800F1A"/>
    <w:rsid w:val="00832150"/>
    <w:rsid w:val="008418BE"/>
    <w:rsid w:val="00866C31"/>
    <w:rsid w:val="008B5B21"/>
    <w:rsid w:val="0096545A"/>
    <w:rsid w:val="00974351"/>
    <w:rsid w:val="009C6F76"/>
    <w:rsid w:val="00A3733C"/>
    <w:rsid w:val="00A66304"/>
    <w:rsid w:val="00AA41C2"/>
    <w:rsid w:val="00AC471D"/>
    <w:rsid w:val="00B15FC8"/>
    <w:rsid w:val="00B4758F"/>
    <w:rsid w:val="00B85FEE"/>
    <w:rsid w:val="00C41C47"/>
    <w:rsid w:val="00C804F4"/>
    <w:rsid w:val="00C97945"/>
    <w:rsid w:val="00CA0BB5"/>
    <w:rsid w:val="00D06BE9"/>
    <w:rsid w:val="00D90277"/>
    <w:rsid w:val="00E3038D"/>
    <w:rsid w:val="00E50F92"/>
    <w:rsid w:val="00ED1D97"/>
    <w:rsid w:val="00EF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4D4E1"/>
  <w15:docId w15:val="{31D3220E-E974-4192-B27B-5B928EE0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32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42511">
      <w:bodyDiv w:val="1"/>
      <w:marLeft w:val="0"/>
      <w:marRight w:val="0"/>
      <w:marTop w:val="0"/>
      <w:marBottom w:val="0"/>
      <w:divBdr>
        <w:top w:val="none" w:sz="0" w:space="0" w:color="auto"/>
        <w:left w:val="none" w:sz="0" w:space="0" w:color="auto"/>
        <w:bottom w:val="none" w:sz="0" w:space="0" w:color="auto"/>
        <w:right w:val="none" w:sz="0" w:space="0" w:color="auto"/>
      </w:divBdr>
    </w:div>
    <w:div w:id="244460498">
      <w:bodyDiv w:val="1"/>
      <w:marLeft w:val="0"/>
      <w:marRight w:val="0"/>
      <w:marTop w:val="0"/>
      <w:marBottom w:val="0"/>
      <w:divBdr>
        <w:top w:val="none" w:sz="0" w:space="0" w:color="auto"/>
        <w:left w:val="none" w:sz="0" w:space="0" w:color="auto"/>
        <w:bottom w:val="none" w:sz="0" w:space="0" w:color="auto"/>
        <w:right w:val="none" w:sz="0" w:space="0" w:color="auto"/>
      </w:divBdr>
    </w:div>
    <w:div w:id="585652221">
      <w:bodyDiv w:val="1"/>
      <w:marLeft w:val="0"/>
      <w:marRight w:val="0"/>
      <w:marTop w:val="0"/>
      <w:marBottom w:val="0"/>
      <w:divBdr>
        <w:top w:val="none" w:sz="0" w:space="0" w:color="auto"/>
        <w:left w:val="none" w:sz="0" w:space="0" w:color="auto"/>
        <w:bottom w:val="none" w:sz="0" w:space="0" w:color="auto"/>
        <w:right w:val="none" w:sz="0" w:space="0" w:color="auto"/>
      </w:divBdr>
    </w:div>
    <w:div w:id="1732774721">
      <w:bodyDiv w:val="1"/>
      <w:marLeft w:val="0"/>
      <w:marRight w:val="0"/>
      <w:marTop w:val="0"/>
      <w:marBottom w:val="0"/>
      <w:divBdr>
        <w:top w:val="none" w:sz="0" w:space="0" w:color="auto"/>
        <w:left w:val="none" w:sz="0" w:space="0" w:color="auto"/>
        <w:bottom w:val="none" w:sz="0" w:space="0" w:color="auto"/>
        <w:right w:val="none" w:sz="0" w:space="0" w:color="auto"/>
      </w:divBdr>
    </w:div>
    <w:div w:id="1767774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06nrwm1xXTpwRgPp32sIJnBaQ==">CgMxLjA4AHIhMUlwNVBkNUt4cW9PVDM4X3VPT0xjd2FoakZxeEpJamZB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1676</Words>
  <Characters>9870</Characters>
  <Application>Microsoft Office Word</Application>
  <DocSecurity>0</DocSecurity>
  <Lines>170</Lines>
  <Paragraphs>37</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7</cp:revision>
  <dcterms:created xsi:type="dcterms:W3CDTF">2024-11-20T16:13:00Z</dcterms:created>
  <dcterms:modified xsi:type="dcterms:W3CDTF">2024-11-21T14:57:00Z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