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7A1A29D6" w:rsidR="00430D49" w:rsidRDefault="00CE07C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January 17, 2025</w:t>
      </w:r>
    </w:p>
    <w:p w14:paraId="00000004" w14:textId="77777777" w:rsidR="00430D49"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w:t>
      </w:r>
      <w:r>
        <w:rPr>
          <w:rFonts w:ascii="Times New Roman" w:eastAsia="Times New Roman" w:hAnsi="Times New Roman" w:cs="Times New Roman"/>
          <w:b/>
        </w:rPr>
        <w:t>0</w:t>
      </w:r>
      <w:r>
        <w:rPr>
          <w:rFonts w:ascii="Times New Roman" w:eastAsia="Times New Roman" w:hAnsi="Times New Roman" w:cs="Times New Roman"/>
          <w:b/>
          <w:color w:val="000000"/>
        </w:rPr>
        <w:t xml:space="preserve"> A.M.</w:t>
      </w:r>
    </w:p>
    <w:p w14:paraId="00000005"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1E1ECBCA" w:rsidR="00430D49" w:rsidRDefault="00CE07C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Assembly Room, Noel Memorial Library</w:t>
      </w:r>
    </w:p>
    <w:p w14:paraId="00000007"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430D49" w:rsidRDefault="00430D4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9" w14:textId="77777777" w:rsidR="00430D49" w:rsidRDefault="00430D4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77777777" w:rsidR="00430D49" w:rsidRDefault="00430D4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B" w14:textId="793A752A"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CE07C7">
        <w:rPr>
          <w:rFonts w:ascii="Times New Roman" w:eastAsia="Times New Roman" w:hAnsi="Times New Roman" w:cs="Times New Roman"/>
        </w:rPr>
        <w:t>2</w:t>
      </w:r>
      <w:r>
        <w:rPr>
          <w:rFonts w:ascii="Times New Roman" w:eastAsia="Times New Roman" w:hAnsi="Times New Roman" w:cs="Times New Roman"/>
          <w:color w:val="000000"/>
        </w:rPr>
        <w:t xml:space="preserve"> a.m.  President Williams called the meeting to order.</w:t>
      </w:r>
    </w:p>
    <w:p w14:paraId="0000000C"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D" w14:textId="2A586650"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Gifford, Senator White, Senator Felice Williams, Senator Siska, Senator Shepherd, Senator Widmeyer, Senator Zhao, Senator Si Chen, Senator Yeh, Senator Cassandra Williams, </w:t>
      </w:r>
      <w:r>
        <w:rPr>
          <w:rFonts w:ascii="Times New Roman" w:eastAsia="Times New Roman" w:hAnsi="Times New Roman" w:cs="Times New Roman"/>
        </w:rPr>
        <w:t xml:space="preserve">Senator Noor, Senator Saleh, </w:t>
      </w:r>
      <w:r>
        <w:rPr>
          <w:rFonts w:ascii="Times New Roman" w:eastAsia="Times New Roman" w:hAnsi="Times New Roman" w:cs="Times New Roman"/>
          <w:color w:val="000000"/>
        </w:rPr>
        <w:t>Senator Zaidi</w:t>
      </w:r>
      <w:r w:rsidR="00CE07C7">
        <w:rPr>
          <w:rFonts w:ascii="Times New Roman" w:eastAsia="Times New Roman" w:hAnsi="Times New Roman" w:cs="Times New Roman"/>
          <w:color w:val="000000"/>
        </w:rPr>
        <w:t xml:space="preserve">, Senator </w:t>
      </w:r>
      <w:r w:rsidR="00CE07C7">
        <w:rPr>
          <w:rFonts w:ascii="Times New Roman" w:eastAsia="Times New Roman" w:hAnsi="Times New Roman" w:cs="Times New Roman"/>
        </w:rPr>
        <w:t>Mikaberidze</w:t>
      </w:r>
      <w:r>
        <w:rPr>
          <w:rFonts w:ascii="Times New Roman" w:eastAsia="Times New Roman" w:hAnsi="Times New Roman" w:cs="Times New Roman"/>
          <w:color w:val="000000"/>
        </w:rPr>
        <w:t xml:space="preserve">. </w:t>
      </w:r>
      <w:r>
        <w:rPr>
          <w:rFonts w:ascii="Times New Roman" w:eastAsia="Times New Roman" w:hAnsi="Times New Roman" w:cs="Times New Roman"/>
        </w:rPr>
        <w:t>Senators Kim and</w:t>
      </w:r>
      <w:r w:rsidR="00CE07C7">
        <w:rPr>
          <w:rFonts w:ascii="Times New Roman" w:eastAsia="Times New Roman" w:hAnsi="Times New Roman" w:cs="Times New Roman"/>
        </w:rPr>
        <w:t xml:space="preserve"> Dunnavent</w:t>
      </w:r>
      <w:r>
        <w:rPr>
          <w:rFonts w:ascii="Times New Roman" w:eastAsia="Times New Roman" w:hAnsi="Times New Roman" w:cs="Times New Roman"/>
        </w:rPr>
        <w:t xml:space="preserve"> attended remotely. </w:t>
      </w:r>
      <w:r>
        <w:rPr>
          <w:rFonts w:ascii="Times New Roman" w:eastAsia="Times New Roman" w:hAnsi="Times New Roman" w:cs="Times New Roman"/>
          <w:b/>
          <w:color w:val="000000"/>
        </w:rPr>
        <w:t xml:space="preserve">Absent: </w:t>
      </w:r>
      <w:r>
        <w:rPr>
          <w:rFonts w:ascii="Times New Roman" w:eastAsia="Times New Roman" w:hAnsi="Times New Roman" w:cs="Times New Roman"/>
          <w:color w:val="000000"/>
        </w:rPr>
        <w:t>none. A quorum was present.</w:t>
      </w:r>
    </w:p>
    <w:p w14:paraId="0000000E"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F"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10"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1"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2"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3"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4" w14:textId="53BAB47A" w:rsidR="00430D49"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Senator </w:t>
      </w:r>
      <w:r>
        <w:rPr>
          <w:rFonts w:ascii="Times New Roman" w:eastAsia="Times New Roman" w:hAnsi="Times New Roman" w:cs="Times New Roman"/>
        </w:rPr>
        <w:t>Gifford</w:t>
      </w:r>
      <w:r>
        <w:rPr>
          <w:rFonts w:ascii="Times New Roman" w:eastAsia="Times New Roman" w:hAnsi="Times New Roman" w:cs="Times New Roman"/>
          <w:color w:val="000000"/>
        </w:rPr>
        <w:t xml:space="preserve"> moved to approve</w:t>
      </w:r>
      <w:r>
        <w:rPr>
          <w:rFonts w:ascii="Times New Roman" w:eastAsia="Times New Roman" w:hAnsi="Times New Roman" w:cs="Times New Roman"/>
        </w:rPr>
        <w:t xml:space="preserve">; Senator </w:t>
      </w:r>
      <w:r w:rsidR="00CE07C7">
        <w:rPr>
          <w:rFonts w:ascii="Times New Roman" w:eastAsia="Times New Roman" w:hAnsi="Times New Roman" w:cs="Times New Roman"/>
        </w:rPr>
        <w:t>Siska</w:t>
      </w:r>
      <w:r>
        <w:rPr>
          <w:rFonts w:ascii="Times New Roman" w:eastAsia="Times New Roman" w:hAnsi="Times New Roman" w:cs="Times New Roman"/>
        </w:rPr>
        <w:t xml:space="preserve"> second</w:t>
      </w:r>
      <w:r w:rsidR="00CE07C7">
        <w:rPr>
          <w:rFonts w:ascii="Times New Roman" w:eastAsia="Times New Roman" w:hAnsi="Times New Roman" w:cs="Times New Roman"/>
        </w:rPr>
        <w:t>ed</w:t>
      </w:r>
      <w:r>
        <w:rPr>
          <w:rFonts w:ascii="Times New Roman" w:eastAsia="Times New Roman" w:hAnsi="Times New Roman" w:cs="Times New Roman"/>
        </w:rPr>
        <w:t xml:space="preserve">. </w:t>
      </w:r>
      <w:r>
        <w:rPr>
          <w:rFonts w:ascii="Times New Roman" w:eastAsia="Times New Roman" w:hAnsi="Times New Roman" w:cs="Times New Roman"/>
          <w:color w:val="000000"/>
        </w:rPr>
        <w:t>Motion approved.</w:t>
      </w:r>
    </w:p>
    <w:p w14:paraId="00000015"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6"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7" w14:textId="77777777" w:rsidR="00430D49" w:rsidRDefault="00430D49">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570CF55F" w14:textId="3BBA9218"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184C9A">
        <w:rPr>
          <w:rFonts w:ascii="Times New Roman" w:eastAsia="Times New Roman" w:hAnsi="Times New Roman" w:cs="Times New Roman"/>
          <w:color w:val="000000"/>
        </w:rPr>
        <w:t xml:space="preserve">President Williams opened the meeting by welcoming the faculty back to campus. She expressed gratitude for the high faculty turnout at the December graduation ceremony, noting it was the highest attendance in years. She </w:t>
      </w:r>
      <w:r>
        <w:rPr>
          <w:rFonts w:ascii="Times New Roman" w:eastAsia="Times New Roman" w:hAnsi="Times New Roman" w:cs="Times New Roman"/>
          <w:color w:val="000000"/>
        </w:rPr>
        <w:t xml:space="preserve">said that while </w:t>
      </w:r>
      <w:r w:rsidRPr="00184C9A">
        <w:rPr>
          <w:rFonts w:ascii="Times New Roman" w:eastAsia="Times New Roman" w:hAnsi="Times New Roman" w:cs="Times New Roman"/>
          <w:color w:val="000000"/>
        </w:rPr>
        <w:t xml:space="preserve">important developments </w:t>
      </w:r>
      <w:r>
        <w:rPr>
          <w:rFonts w:ascii="Times New Roman" w:eastAsia="Times New Roman" w:hAnsi="Times New Roman" w:cs="Times New Roman"/>
          <w:color w:val="000000"/>
        </w:rPr>
        <w:t xml:space="preserve">are underway </w:t>
      </w:r>
      <w:r w:rsidRPr="00184C9A">
        <w:rPr>
          <w:rFonts w:ascii="Times New Roman" w:eastAsia="Times New Roman" w:hAnsi="Times New Roman" w:cs="Times New Roman"/>
          <w:color w:val="000000"/>
        </w:rPr>
        <w:t>on campus</w:t>
      </w:r>
      <w:r>
        <w:rPr>
          <w:rFonts w:ascii="Times New Roman" w:eastAsia="Times New Roman" w:hAnsi="Times New Roman" w:cs="Times New Roman"/>
          <w:color w:val="000000"/>
        </w:rPr>
        <w:t>,</w:t>
      </w:r>
      <w:r w:rsidRPr="00184C9A">
        <w:rPr>
          <w:rFonts w:ascii="Times New Roman" w:eastAsia="Times New Roman" w:hAnsi="Times New Roman" w:cs="Times New Roman"/>
          <w:color w:val="000000"/>
        </w:rPr>
        <w:t xml:space="preserve"> faculty </w:t>
      </w:r>
      <w:r>
        <w:rPr>
          <w:rFonts w:ascii="Times New Roman" w:eastAsia="Times New Roman" w:hAnsi="Times New Roman" w:cs="Times New Roman"/>
          <w:color w:val="000000"/>
        </w:rPr>
        <w:t>should</w:t>
      </w:r>
      <w:r w:rsidRPr="00184C9A">
        <w:rPr>
          <w:rFonts w:ascii="Times New Roman" w:eastAsia="Times New Roman" w:hAnsi="Times New Roman" w:cs="Times New Roman"/>
          <w:color w:val="000000"/>
        </w:rPr>
        <w:t xml:space="preserve"> adopt a proactive approach by anticipating potential issues rather than focusing solely on current challenges.</w:t>
      </w:r>
    </w:p>
    <w:p w14:paraId="272E304E" w14:textId="77777777"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40001221" w14:textId="77777777"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184C9A">
        <w:rPr>
          <w:rFonts w:ascii="Times New Roman" w:eastAsia="Times New Roman" w:hAnsi="Times New Roman" w:cs="Times New Roman"/>
          <w:color w:val="000000"/>
        </w:rPr>
        <w:t>President Williams invited Senator Si Chen to discuss the upcoming Homecoming celebration, scheduled for January 27 to February 1, 2025. This year marks the 50th anniversary of the first graduating class of LSUS. Senator Chen requested faculty volunteers to support various events planned for the week.</w:t>
      </w:r>
    </w:p>
    <w:p w14:paraId="5DC453E1" w14:textId="77777777"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19" w14:textId="625EB32B" w:rsidR="00430D49"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184C9A">
        <w:rPr>
          <w:rFonts w:ascii="Times New Roman" w:eastAsia="Times New Roman" w:hAnsi="Times New Roman" w:cs="Times New Roman"/>
          <w:color w:val="000000"/>
        </w:rPr>
        <w:t>President Williams invited the administrators to present their reports.</w:t>
      </w:r>
    </w:p>
    <w:p w14:paraId="364BB0A2" w14:textId="77777777" w:rsidR="00184C9A" w:rsidRDefault="00184C9A" w:rsidP="00184C9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A"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1B"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C"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51B42028" w14:textId="77777777" w:rsid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p>
    <w:p w14:paraId="15E29AE0" w14:textId="401A72D5"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184C9A">
        <w:rPr>
          <w:rFonts w:ascii="Times New Roman" w:eastAsia="Times New Roman" w:hAnsi="Times New Roman" w:cs="Times New Roman"/>
          <w:bCs/>
          <w:color w:val="000000"/>
        </w:rPr>
        <w:t>Dr. Robert Smith began his remarks by warmly welcoming the faculty back to campus. He expressed pride in LSUS’s recent accomplishments, particularly highlighting a record-breaking achievement at the December commencement ceremony, where the university celebrated 1,500 graduates. Dr. Smith also reminded attendees of the upcoming Southern Association of Colleges and Schools Commission on Colleges (SACSCOC) site visit scheduled for March 2025, emphasizing its importance for the institution.</w:t>
      </w:r>
    </w:p>
    <w:p w14:paraId="399A1BE7" w14:textId="0855D479" w:rsidR="00184C9A" w:rsidRPr="00184C9A" w:rsidRDefault="00184C9A" w:rsidP="00184C9A">
      <w:pPr>
        <w:pBdr>
          <w:top w:val="nil"/>
          <w:left w:val="nil"/>
          <w:bottom w:val="nil"/>
          <w:right w:val="nil"/>
          <w:between w:val="nil"/>
        </w:pBdr>
        <w:spacing w:after="0" w:line="240" w:lineRule="auto"/>
        <w:ind w:left="720"/>
        <w:jc w:val="both"/>
        <w:rPr>
          <w:rFonts w:ascii="Times New Roman" w:eastAsia="Times New Roman" w:hAnsi="Times New Roman" w:cs="Times New Roman"/>
          <w:bCs/>
          <w:color w:val="000000"/>
        </w:rPr>
      </w:pPr>
      <w:r w:rsidRPr="00184C9A">
        <w:rPr>
          <w:rFonts w:ascii="Times New Roman" w:eastAsia="Times New Roman" w:hAnsi="Times New Roman" w:cs="Times New Roman"/>
          <w:bCs/>
          <w:color w:val="000000"/>
        </w:rPr>
        <w:lastRenderedPageBreak/>
        <w:t>He provided an update on the LSUS Strategic Plan, noting that discussions are progressing</w:t>
      </w:r>
      <w:r>
        <w:rPr>
          <w:rFonts w:ascii="Times New Roman" w:eastAsia="Times New Roman" w:hAnsi="Times New Roman" w:cs="Times New Roman"/>
          <w:bCs/>
          <w:color w:val="000000"/>
        </w:rPr>
        <w:t xml:space="preserve">. As part of the strategic plan, LSUS is launching </w:t>
      </w:r>
      <w:r w:rsidRPr="00184C9A">
        <w:rPr>
          <w:rFonts w:ascii="Times New Roman" w:eastAsia="Times New Roman" w:hAnsi="Times New Roman" w:cs="Times New Roman"/>
          <w:bCs/>
          <w:color w:val="000000"/>
        </w:rPr>
        <w:t>the Center for Excellence in Learning and Teaching</w:t>
      </w:r>
      <w:r>
        <w:rPr>
          <w:rFonts w:ascii="Times New Roman" w:eastAsia="Times New Roman" w:hAnsi="Times New Roman" w:cs="Times New Roman"/>
          <w:bCs/>
          <w:color w:val="000000"/>
        </w:rPr>
        <w:t>, which will be designed to a</w:t>
      </w:r>
      <w:r w:rsidRPr="00184C9A">
        <w:rPr>
          <w:rFonts w:ascii="Times New Roman" w:eastAsia="Times New Roman" w:hAnsi="Times New Roman" w:cs="Times New Roman"/>
          <w:bCs/>
          <w:color w:val="000000"/>
        </w:rPr>
        <w:t>ddress</w:t>
      </w:r>
      <w:r>
        <w:rPr>
          <w:rFonts w:ascii="Times New Roman" w:eastAsia="Times New Roman" w:hAnsi="Times New Roman" w:cs="Times New Roman"/>
          <w:bCs/>
          <w:color w:val="000000"/>
        </w:rPr>
        <w:t xml:space="preserve"> </w:t>
      </w:r>
      <w:r w:rsidRPr="00184C9A">
        <w:rPr>
          <w:rFonts w:ascii="Times New Roman" w:eastAsia="Times New Roman" w:hAnsi="Times New Roman" w:cs="Times New Roman"/>
          <w:bCs/>
          <w:color w:val="000000"/>
        </w:rPr>
        <w:t>the needs of the university’s rapidly growing student body. Dr. Smith also shared promising enrollment figures, reporting increases across multiple categories</w:t>
      </w:r>
      <w:r>
        <w:rPr>
          <w:rFonts w:ascii="Times New Roman" w:eastAsia="Times New Roman" w:hAnsi="Times New Roman" w:cs="Times New Roman"/>
          <w:bCs/>
          <w:color w:val="000000"/>
        </w:rPr>
        <w:t>;</w:t>
      </w:r>
      <w:r w:rsidRPr="00184C9A">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u</w:t>
      </w:r>
      <w:r w:rsidRPr="00184C9A">
        <w:rPr>
          <w:rFonts w:ascii="Times New Roman" w:eastAsia="Times New Roman" w:hAnsi="Times New Roman" w:cs="Times New Roman"/>
          <w:bCs/>
          <w:color w:val="000000"/>
        </w:rPr>
        <w:t xml:space="preserve">ndergraduate enrollment is up 2%, graduate enrollment has risen by 7%, and </w:t>
      </w:r>
      <w:r>
        <w:rPr>
          <w:rFonts w:ascii="Times New Roman" w:eastAsia="Times New Roman" w:hAnsi="Times New Roman" w:cs="Times New Roman"/>
          <w:bCs/>
          <w:color w:val="000000"/>
        </w:rPr>
        <w:t>d</w:t>
      </w:r>
      <w:r w:rsidRPr="00184C9A">
        <w:rPr>
          <w:rFonts w:ascii="Times New Roman" w:eastAsia="Times New Roman" w:hAnsi="Times New Roman" w:cs="Times New Roman"/>
          <w:bCs/>
          <w:color w:val="000000"/>
        </w:rPr>
        <w:t xml:space="preserve">ual </w:t>
      </w:r>
      <w:r>
        <w:rPr>
          <w:rFonts w:ascii="Times New Roman" w:eastAsia="Times New Roman" w:hAnsi="Times New Roman" w:cs="Times New Roman"/>
          <w:bCs/>
          <w:color w:val="000000"/>
        </w:rPr>
        <w:t>e</w:t>
      </w:r>
      <w:r w:rsidRPr="00184C9A">
        <w:rPr>
          <w:rFonts w:ascii="Times New Roman" w:eastAsia="Times New Roman" w:hAnsi="Times New Roman" w:cs="Times New Roman"/>
          <w:bCs/>
          <w:color w:val="000000"/>
        </w:rPr>
        <w:t>nrollment has grown by 4%. Most notably, credit hour enrollment has surged by 20%.</w:t>
      </w:r>
      <w:r>
        <w:rPr>
          <w:rFonts w:ascii="Times New Roman" w:eastAsia="Times New Roman" w:hAnsi="Times New Roman" w:cs="Times New Roman"/>
          <w:bCs/>
          <w:color w:val="000000"/>
        </w:rPr>
        <w:t xml:space="preserve"> </w:t>
      </w:r>
      <w:r w:rsidRPr="00184C9A">
        <w:rPr>
          <w:rFonts w:ascii="Times New Roman" w:eastAsia="Times New Roman" w:hAnsi="Times New Roman" w:cs="Times New Roman"/>
          <w:bCs/>
          <w:color w:val="000000"/>
        </w:rPr>
        <w:t>Dr. Smith concluded his remarks by apologizing for the brevity of his report, explaining that he needed to leave the meeting early to attend another engagement.</w:t>
      </w:r>
    </w:p>
    <w:p w14:paraId="0000001D" w14:textId="682D40E9"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27"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28"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9"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FC8965E"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966FFC">
        <w:rPr>
          <w:rFonts w:ascii="Times New Roman" w:eastAsia="Times New Roman" w:hAnsi="Times New Roman" w:cs="Times New Roman"/>
        </w:rPr>
        <w:t xml:space="preserve">Dr. Taylor opened her remarks by apologizing for the university’s inability to host the campus kick-off event initially scheduled for January 9, 2025. She then turned her attention to the Quality Enhancement Plan (QEP), a vital component of the accreditation reaffirmation process. The LSUS QEP committee has selected a new theme for the next five years: </w:t>
      </w:r>
      <w:r w:rsidRPr="00966FFC">
        <w:rPr>
          <w:rFonts w:ascii="Times New Roman" w:eastAsia="Times New Roman" w:hAnsi="Times New Roman" w:cs="Times New Roman"/>
          <w:i/>
          <w:iCs/>
        </w:rPr>
        <w:t>"Navigating Student Success and Charting the Course for Teaching Excellence."</w:t>
      </w:r>
      <w:r w:rsidRPr="00966FFC">
        <w:rPr>
          <w:rFonts w:ascii="Times New Roman" w:eastAsia="Times New Roman" w:hAnsi="Times New Roman" w:cs="Times New Roman"/>
        </w:rPr>
        <w:t xml:space="preserve"> To ensure that faculty and staff are familiar with and understand the QEP, the administration will host a special event on January 25.</w:t>
      </w:r>
    </w:p>
    <w:p w14:paraId="78CE1349"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F272ED0"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966FFC">
        <w:rPr>
          <w:rFonts w:ascii="Times New Roman" w:eastAsia="Times New Roman" w:hAnsi="Times New Roman" w:cs="Times New Roman"/>
        </w:rPr>
        <w:t>Dr. Taylor highlighted ongoing efforts to strengthen the university’s faculty and support services. LSUS is currently conducting 17 faculty searches, including two department chair positions and one college dean position. She emphasized the need for additional staff to support the growing student body, particularly in addressing the demands of online education.</w:t>
      </w:r>
    </w:p>
    <w:p w14:paraId="22BD27B4"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7CB4FE1E"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966FFC">
        <w:rPr>
          <w:rFonts w:ascii="Times New Roman" w:eastAsia="Times New Roman" w:hAnsi="Times New Roman" w:cs="Times New Roman"/>
        </w:rPr>
        <w:t xml:space="preserve">She also announced the launch of a new initiative, </w:t>
      </w:r>
      <w:r w:rsidRPr="00966FFC">
        <w:rPr>
          <w:rFonts w:ascii="Times New Roman" w:eastAsia="Times New Roman" w:hAnsi="Times New Roman" w:cs="Times New Roman"/>
          <w:i/>
          <w:iCs/>
        </w:rPr>
        <w:t>Talks on Tap</w:t>
      </w:r>
      <w:r w:rsidRPr="00966FFC">
        <w:rPr>
          <w:rFonts w:ascii="Times New Roman" w:eastAsia="Times New Roman" w:hAnsi="Times New Roman" w:cs="Times New Roman"/>
        </w:rPr>
        <w:t>, a speaker series designed to bring the LSUS community together in a relaxed and engaging setting to enjoy faculty-led lectures and discussions.</w:t>
      </w:r>
    </w:p>
    <w:p w14:paraId="129442E4" w14:textId="77777777" w:rsidR="00966FFC" w:rsidRDefault="00966FFC" w:rsidP="00966FFC">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5F3FADD0" w14:textId="605C781D" w:rsidR="00966FFC" w:rsidRPr="00966FFC" w:rsidRDefault="00966FFC" w:rsidP="0012785F">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966FFC">
        <w:rPr>
          <w:rFonts w:ascii="Times New Roman" w:eastAsia="Times New Roman" w:hAnsi="Times New Roman" w:cs="Times New Roman"/>
        </w:rPr>
        <w:t xml:space="preserve">During the </w:t>
      </w:r>
      <w:r w:rsidR="0012785F">
        <w:rPr>
          <w:rFonts w:ascii="Times New Roman" w:eastAsia="Times New Roman" w:hAnsi="Times New Roman" w:cs="Times New Roman"/>
        </w:rPr>
        <w:t>Q&amp;A</w:t>
      </w:r>
      <w:r>
        <w:rPr>
          <w:rFonts w:ascii="Times New Roman" w:eastAsia="Times New Roman" w:hAnsi="Times New Roman" w:cs="Times New Roman"/>
        </w:rPr>
        <w:t xml:space="preserve"> session</w:t>
      </w:r>
      <w:r w:rsidRPr="00966FFC">
        <w:rPr>
          <w:rFonts w:ascii="Times New Roman" w:eastAsia="Times New Roman" w:hAnsi="Times New Roman" w:cs="Times New Roman"/>
        </w:rPr>
        <w:t xml:space="preserve">, Senator Gifford inquired about </w:t>
      </w:r>
      <w:r>
        <w:rPr>
          <w:rFonts w:ascii="Times New Roman" w:eastAsia="Times New Roman" w:hAnsi="Times New Roman" w:cs="Times New Roman"/>
        </w:rPr>
        <w:t>the Faculty Research and Development Grants (FRDG) updates</w:t>
      </w:r>
      <w:r w:rsidRPr="00966FFC">
        <w:rPr>
          <w:rFonts w:ascii="Times New Roman" w:eastAsia="Times New Roman" w:hAnsi="Times New Roman" w:cs="Times New Roman"/>
        </w:rPr>
        <w:t xml:space="preserve">. </w:t>
      </w:r>
      <w:r w:rsidR="0012785F">
        <w:rPr>
          <w:rFonts w:ascii="Times New Roman" w:eastAsia="Times New Roman" w:hAnsi="Times New Roman" w:cs="Times New Roman"/>
        </w:rPr>
        <w:t>T</w:t>
      </w:r>
      <w:r w:rsidRPr="00966FFC">
        <w:rPr>
          <w:rFonts w:ascii="Times New Roman" w:eastAsia="Times New Roman" w:hAnsi="Times New Roman" w:cs="Times New Roman"/>
        </w:rPr>
        <w:t>he Provost confirmed that the FRDG committee has met, reviewed applications, and will announce results soon.</w:t>
      </w:r>
      <w:r w:rsidR="0012785F">
        <w:rPr>
          <w:rFonts w:ascii="Times New Roman" w:eastAsia="Times New Roman" w:hAnsi="Times New Roman" w:cs="Times New Roman"/>
        </w:rPr>
        <w:t xml:space="preserve"> </w:t>
      </w:r>
      <w:r w:rsidRPr="00966FFC">
        <w:rPr>
          <w:rFonts w:ascii="Times New Roman" w:eastAsia="Times New Roman" w:hAnsi="Times New Roman" w:cs="Times New Roman"/>
        </w:rPr>
        <w:t xml:space="preserve">Dr. Taylor, joined by Dr. Helen Wise, </w:t>
      </w:r>
      <w:r w:rsidR="0012785F">
        <w:rPr>
          <w:rFonts w:ascii="Times New Roman" w:eastAsia="Times New Roman" w:hAnsi="Times New Roman" w:cs="Times New Roman"/>
        </w:rPr>
        <w:t>then</w:t>
      </w:r>
      <w:r w:rsidRPr="00966FFC">
        <w:rPr>
          <w:rFonts w:ascii="Times New Roman" w:eastAsia="Times New Roman" w:hAnsi="Times New Roman" w:cs="Times New Roman"/>
        </w:rPr>
        <w:t xml:space="preserve"> spoke about the upcoming visit by Complete College America, a national organization focused on improving college completion rates and closing institutional performance gaps. The visit is scheduled for February 13–14, 2025.</w:t>
      </w:r>
    </w:p>
    <w:p w14:paraId="00000036" w14:textId="4EEEB90F"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rPr>
      </w:pPr>
    </w:p>
    <w:p w14:paraId="00000037"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8" w14:textId="77777777" w:rsidR="00430D49"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00000039" w14:textId="77777777" w:rsidR="00430D49"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No new business.</w:t>
      </w:r>
    </w:p>
    <w:p w14:paraId="0000003A"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rPr>
      </w:pPr>
    </w:p>
    <w:p w14:paraId="0000003B"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3D6279C" w14:textId="77777777" w:rsidR="0012785F" w:rsidRDefault="0012785F" w:rsidP="0012785F">
      <w:pPr>
        <w:spacing w:before="240" w:after="240" w:line="240" w:lineRule="auto"/>
        <w:ind w:left="720"/>
        <w:jc w:val="both"/>
        <w:rPr>
          <w:rFonts w:ascii="Times New Roman" w:eastAsia="Times New Roman" w:hAnsi="Times New Roman" w:cs="Times New Roman"/>
        </w:rPr>
      </w:pPr>
      <w:r w:rsidRPr="0012785F">
        <w:rPr>
          <w:rFonts w:ascii="Times New Roman" w:eastAsia="Times New Roman" w:hAnsi="Times New Roman" w:cs="Times New Roman"/>
        </w:rPr>
        <w:t xml:space="preserve">President Williams invited Dr. Heather Carpenter to present recommendations from the Instruction and Professional Development (IPD) Committee. Dr. Carpenter began by thanking the Senate for discussing and voting on the Moodle and syllabus templates during the previous meeting. She also noted that </w:t>
      </w:r>
      <w:r>
        <w:rPr>
          <w:rFonts w:ascii="Times New Roman" w:eastAsia="Times New Roman" w:hAnsi="Times New Roman" w:cs="Times New Roman"/>
        </w:rPr>
        <w:t xml:space="preserve">IDP </w:t>
      </w:r>
      <w:r w:rsidRPr="0012785F">
        <w:rPr>
          <w:rFonts w:ascii="Times New Roman" w:eastAsia="Times New Roman" w:hAnsi="Times New Roman" w:cs="Times New Roman"/>
        </w:rPr>
        <w:t>is currently reviewing course evaluation instruments, with recommendations expected to be drafted by the end of the spring semester.</w:t>
      </w:r>
      <w:r>
        <w:rPr>
          <w:rFonts w:ascii="Times New Roman" w:eastAsia="Times New Roman" w:hAnsi="Times New Roman" w:cs="Times New Roman"/>
        </w:rPr>
        <w:t xml:space="preserve"> </w:t>
      </w:r>
    </w:p>
    <w:p w14:paraId="607B4807" w14:textId="78BEA4B3" w:rsidR="0012785F" w:rsidRDefault="0012785F" w:rsidP="0012785F">
      <w:pPr>
        <w:spacing w:before="240" w:after="240" w:line="240" w:lineRule="auto"/>
        <w:ind w:left="720"/>
        <w:jc w:val="both"/>
        <w:rPr>
          <w:rFonts w:ascii="Times New Roman" w:eastAsia="Times New Roman" w:hAnsi="Times New Roman" w:cs="Times New Roman"/>
        </w:rPr>
      </w:pPr>
      <w:r w:rsidRPr="0012785F">
        <w:rPr>
          <w:rFonts w:ascii="Times New Roman" w:eastAsia="Times New Roman" w:hAnsi="Times New Roman" w:cs="Times New Roman"/>
        </w:rPr>
        <w:t xml:space="preserve">Dr. Carpenter outlined another key task assigned to the IPD Committee: the review of certain sections of the LSUS Faculty Handbook, including policies on faculty office hours. After thorough consideration, the committee concluded that the current </w:t>
      </w:r>
      <w:r>
        <w:rPr>
          <w:rFonts w:ascii="Times New Roman" w:eastAsia="Times New Roman" w:hAnsi="Times New Roman" w:cs="Times New Roman"/>
        </w:rPr>
        <w:t>office-hour</w:t>
      </w:r>
      <w:r w:rsidRPr="0012785F">
        <w:rPr>
          <w:rFonts w:ascii="Times New Roman" w:eastAsia="Times New Roman" w:hAnsi="Times New Roman" w:cs="Times New Roman"/>
        </w:rPr>
        <w:t xml:space="preserve"> policy does not require </w:t>
      </w:r>
      <w:r w:rsidRPr="0012785F">
        <w:rPr>
          <w:rFonts w:ascii="Times New Roman" w:eastAsia="Times New Roman" w:hAnsi="Times New Roman" w:cs="Times New Roman"/>
        </w:rPr>
        <w:lastRenderedPageBreak/>
        <w:t xml:space="preserve">significant revisions. The committee emphasized that the issue is primarily supervisory and recommended only a minor adjustment to the Faculty Handbook. Specifically, </w:t>
      </w:r>
      <w:r>
        <w:rPr>
          <w:rFonts w:ascii="Times New Roman" w:eastAsia="Times New Roman" w:hAnsi="Times New Roman" w:cs="Times New Roman"/>
        </w:rPr>
        <w:t>IDP</w:t>
      </w:r>
      <w:r w:rsidRPr="0012785F">
        <w:rPr>
          <w:rFonts w:ascii="Times New Roman" w:eastAsia="Times New Roman" w:hAnsi="Times New Roman" w:cs="Times New Roman"/>
        </w:rPr>
        <w:t xml:space="preserve"> suggested that the section on syllabus requirements include a reference to section 5.11</w:t>
      </w:r>
      <w:r>
        <w:rPr>
          <w:rFonts w:ascii="Times New Roman" w:eastAsia="Times New Roman" w:hAnsi="Times New Roman" w:cs="Times New Roman"/>
        </w:rPr>
        <w:t xml:space="preserve"> (of the Faculty Handbook)</w:t>
      </w:r>
      <w:r w:rsidRPr="0012785F">
        <w:rPr>
          <w:rFonts w:ascii="Times New Roman" w:eastAsia="Times New Roman" w:hAnsi="Times New Roman" w:cs="Times New Roman"/>
        </w:rPr>
        <w:t xml:space="preserve"> for office hour requirements. This section details that</w:t>
      </w:r>
      <w:r>
        <w:rPr>
          <w:rFonts w:ascii="Times New Roman" w:eastAsia="Times New Roman" w:hAnsi="Times New Roman" w:cs="Times New Roman"/>
        </w:rPr>
        <w:t xml:space="preserve"> e</w:t>
      </w:r>
      <w:r w:rsidRPr="0012785F">
        <w:rPr>
          <w:rFonts w:ascii="Times New Roman" w:eastAsia="Times New Roman" w:hAnsi="Times New Roman" w:cs="Times New Roman"/>
        </w:rPr>
        <w:t xml:space="preserve">ach </w:t>
      </w:r>
      <w:r w:rsidRPr="0012785F">
        <w:rPr>
          <w:rFonts w:ascii="Times New Roman" w:eastAsia="Times New Roman" w:hAnsi="Times New Roman" w:cs="Times New Roman"/>
          <w:i/>
          <w:iCs/>
        </w:rPr>
        <w:t>full-time</w:t>
      </w:r>
      <w:r w:rsidRPr="0012785F">
        <w:rPr>
          <w:rFonts w:ascii="Times New Roman" w:eastAsia="Times New Roman" w:hAnsi="Times New Roman" w:cs="Times New Roman"/>
        </w:rPr>
        <w:t xml:space="preserve"> faculty member will post a schedule showing at least ten</w:t>
      </w:r>
      <w:r>
        <w:rPr>
          <w:rFonts w:ascii="Times New Roman" w:eastAsia="Times New Roman" w:hAnsi="Times New Roman" w:cs="Times New Roman"/>
        </w:rPr>
        <w:t xml:space="preserve"> office hours</w:t>
      </w:r>
      <w:r w:rsidRPr="0012785F">
        <w:rPr>
          <w:rFonts w:ascii="Times New Roman" w:eastAsia="Times New Roman" w:hAnsi="Times New Roman" w:cs="Times New Roman"/>
        </w:rPr>
        <w:t xml:space="preserve"> per week</w:t>
      </w:r>
      <w:r>
        <w:rPr>
          <w:rFonts w:ascii="Times New Roman" w:eastAsia="Times New Roman" w:hAnsi="Times New Roman" w:cs="Times New Roman"/>
        </w:rPr>
        <w:t>;</w:t>
      </w:r>
      <w:r w:rsidRPr="0012785F">
        <w:rPr>
          <w:rFonts w:ascii="Times New Roman" w:eastAsia="Times New Roman" w:hAnsi="Times New Roman" w:cs="Times New Roman"/>
        </w:rPr>
        <w:t xml:space="preserve"> </w:t>
      </w:r>
      <w:r>
        <w:rPr>
          <w:rFonts w:ascii="Times New Roman" w:eastAsia="Times New Roman" w:hAnsi="Times New Roman" w:cs="Times New Roman"/>
        </w:rPr>
        <w:t>f</w:t>
      </w:r>
      <w:r w:rsidRPr="0012785F">
        <w:rPr>
          <w:rFonts w:ascii="Times New Roman" w:eastAsia="Times New Roman" w:hAnsi="Times New Roman" w:cs="Times New Roman"/>
        </w:rPr>
        <w:t xml:space="preserve">or </w:t>
      </w:r>
      <w:r w:rsidRPr="0012785F">
        <w:rPr>
          <w:rFonts w:ascii="Times New Roman" w:eastAsia="Times New Roman" w:hAnsi="Times New Roman" w:cs="Times New Roman"/>
          <w:i/>
          <w:iCs/>
        </w:rPr>
        <w:t>online</w:t>
      </w:r>
      <w:r w:rsidRPr="0012785F">
        <w:rPr>
          <w:rFonts w:ascii="Times New Roman" w:eastAsia="Times New Roman" w:hAnsi="Times New Roman" w:cs="Times New Roman"/>
        </w:rPr>
        <w:t xml:space="preserve"> faculty</w:t>
      </w:r>
      <w:r w:rsidR="00256AA6">
        <w:rPr>
          <w:rFonts w:ascii="Times New Roman" w:eastAsia="Times New Roman" w:hAnsi="Times New Roman" w:cs="Times New Roman"/>
        </w:rPr>
        <w:t>,</w:t>
      </w:r>
      <w:r w:rsidRPr="0012785F">
        <w:rPr>
          <w:rFonts w:ascii="Times New Roman" w:eastAsia="Times New Roman" w:hAnsi="Times New Roman" w:cs="Times New Roman"/>
        </w:rPr>
        <w:t xml:space="preserve"> these will be “virtual” office hours. The hours should be chosen to encourage students to take advantage of the opportunity, and faculty members should also stress their willingness to make special appointments for students who </w:t>
      </w:r>
      <w:r w:rsidR="00256AA6">
        <w:rPr>
          <w:rFonts w:ascii="Times New Roman" w:eastAsia="Times New Roman" w:hAnsi="Times New Roman" w:cs="Times New Roman"/>
        </w:rPr>
        <w:t>cannot</w:t>
      </w:r>
      <w:r w:rsidRPr="0012785F">
        <w:rPr>
          <w:rFonts w:ascii="Times New Roman" w:eastAsia="Times New Roman" w:hAnsi="Times New Roman" w:cs="Times New Roman"/>
        </w:rPr>
        <w:t xml:space="preserve"> meet during posted office hours. </w:t>
      </w:r>
      <w:r w:rsidRPr="0012785F">
        <w:rPr>
          <w:rFonts w:ascii="Times New Roman" w:eastAsia="Times New Roman" w:hAnsi="Times New Roman" w:cs="Times New Roman"/>
          <w:i/>
          <w:iCs/>
        </w:rPr>
        <w:t xml:space="preserve">Part-time </w:t>
      </w:r>
      <w:r w:rsidRPr="0012785F">
        <w:rPr>
          <w:rFonts w:ascii="Times New Roman" w:eastAsia="Times New Roman" w:hAnsi="Times New Roman" w:cs="Times New Roman"/>
        </w:rPr>
        <w:t xml:space="preserve">faculty </w:t>
      </w:r>
      <w:r>
        <w:rPr>
          <w:rFonts w:ascii="Times New Roman" w:eastAsia="Times New Roman" w:hAnsi="Times New Roman" w:cs="Times New Roman"/>
        </w:rPr>
        <w:t>are required to</w:t>
      </w:r>
      <w:r w:rsidRPr="0012785F">
        <w:rPr>
          <w:rFonts w:ascii="Times New Roman" w:eastAsia="Times New Roman" w:hAnsi="Times New Roman" w:cs="Times New Roman"/>
        </w:rPr>
        <w:t xml:space="preserve"> post office hours of 2 ½ hours for each three-hour credit course. Faculty members with</w:t>
      </w:r>
      <w:r>
        <w:rPr>
          <w:rFonts w:ascii="Times New Roman" w:eastAsia="Times New Roman" w:hAnsi="Times New Roman" w:cs="Times New Roman"/>
        </w:rPr>
        <w:t xml:space="preserve"> </w:t>
      </w:r>
      <w:r w:rsidRPr="0012785F">
        <w:rPr>
          <w:rFonts w:ascii="Times New Roman" w:eastAsia="Times New Roman" w:hAnsi="Times New Roman" w:cs="Times New Roman"/>
          <w:i/>
          <w:iCs/>
        </w:rPr>
        <w:t xml:space="preserve">downloads </w:t>
      </w:r>
      <w:r w:rsidRPr="0012785F">
        <w:rPr>
          <w:rFonts w:ascii="Times New Roman" w:eastAsia="Times New Roman" w:hAnsi="Times New Roman" w:cs="Times New Roman"/>
        </w:rPr>
        <w:t>can</w:t>
      </w:r>
      <w:r w:rsidRPr="0012785F">
        <w:rPr>
          <w:rFonts w:ascii="Times New Roman" w:eastAsia="Times New Roman" w:hAnsi="Times New Roman" w:cs="Times New Roman"/>
        </w:rPr>
        <w:t xml:space="preserve"> adjust office hours accordingly and/or </w:t>
      </w:r>
      <w:proofErr w:type="gramStart"/>
      <w:r w:rsidRPr="0012785F">
        <w:rPr>
          <w:rFonts w:ascii="Times New Roman" w:eastAsia="Times New Roman" w:hAnsi="Times New Roman" w:cs="Times New Roman"/>
        </w:rPr>
        <w:t>make arrangements</w:t>
      </w:r>
      <w:proofErr w:type="gramEnd"/>
      <w:r w:rsidRPr="0012785F">
        <w:rPr>
          <w:rFonts w:ascii="Times New Roman" w:eastAsia="Times New Roman" w:hAnsi="Times New Roman" w:cs="Times New Roman"/>
        </w:rPr>
        <w:t xml:space="preserve"> through departmental administrative assistants </w:t>
      </w:r>
      <w:r w:rsidR="00256AA6">
        <w:rPr>
          <w:rFonts w:ascii="Times New Roman" w:eastAsia="Times New Roman" w:hAnsi="Times New Roman" w:cs="Times New Roman"/>
        </w:rPr>
        <w:t>to give students</w:t>
      </w:r>
      <w:r w:rsidRPr="0012785F">
        <w:rPr>
          <w:rFonts w:ascii="Times New Roman" w:eastAsia="Times New Roman" w:hAnsi="Times New Roman" w:cs="Times New Roman"/>
        </w:rPr>
        <w:t xml:space="preserve"> sufficient access to their instructor.</w:t>
      </w:r>
    </w:p>
    <w:p w14:paraId="296988ED" w14:textId="0F02825F" w:rsidR="00685CFF" w:rsidRPr="00685CFF" w:rsidRDefault="00685CFF" w:rsidP="00685CFF">
      <w:pPr>
        <w:spacing w:before="240" w:after="240" w:line="240" w:lineRule="auto"/>
        <w:ind w:left="720"/>
        <w:jc w:val="both"/>
        <w:rPr>
          <w:rFonts w:ascii="Times New Roman" w:eastAsia="Times New Roman" w:hAnsi="Times New Roman" w:cs="Times New Roman"/>
        </w:rPr>
      </w:pPr>
      <w:r w:rsidRPr="00685CFF">
        <w:rPr>
          <w:rFonts w:ascii="Times New Roman" w:eastAsia="Times New Roman" w:hAnsi="Times New Roman" w:cs="Times New Roman"/>
        </w:rPr>
        <w:t>Following Dr. Carpenter’s presentation, the Senators engaged in a discussion of the IPD report. Senator Gifford inquired whether the IPD planned to recommend any substantive changes to the current polic</w:t>
      </w:r>
      <w:r>
        <w:rPr>
          <w:rFonts w:ascii="Times New Roman" w:eastAsia="Times New Roman" w:hAnsi="Times New Roman" w:cs="Times New Roman"/>
        </w:rPr>
        <w:t>y</w:t>
      </w:r>
      <w:r w:rsidRPr="00685CFF">
        <w:rPr>
          <w:rFonts w:ascii="Times New Roman" w:eastAsia="Times New Roman" w:hAnsi="Times New Roman" w:cs="Times New Roman"/>
        </w:rPr>
        <w:t>. Dr. Carpenter clarified that the proposed change was minor, involving the addition of a reference to a specific section of the Faculty Handbook.</w:t>
      </w:r>
      <w:r>
        <w:rPr>
          <w:rFonts w:ascii="Times New Roman" w:eastAsia="Times New Roman" w:hAnsi="Times New Roman" w:cs="Times New Roman"/>
        </w:rPr>
        <w:t xml:space="preserve"> </w:t>
      </w:r>
      <w:r w:rsidRPr="00685CFF">
        <w:rPr>
          <w:rFonts w:ascii="Times New Roman" w:eastAsia="Times New Roman" w:hAnsi="Times New Roman" w:cs="Times New Roman"/>
        </w:rPr>
        <w:t xml:space="preserve">Senator Felice Williams questioned whether the Faculty Senate needed to </w:t>
      </w:r>
      <w:proofErr w:type="gramStart"/>
      <w:r w:rsidRPr="00685CFF">
        <w:rPr>
          <w:rFonts w:ascii="Times New Roman" w:eastAsia="Times New Roman" w:hAnsi="Times New Roman" w:cs="Times New Roman"/>
        </w:rPr>
        <w:t>take action</w:t>
      </w:r>
      <w:proofErr w:type="gramEnd"/>
      <w:r w:rsidRPr="00685CFF">
        <w:rPr>
          <w:rFonts w:ascii="Times New Roman" w:eastAsia="Times New Roman" w:hAnsi="Times New Roman" w:cs="Times New Roman"/>
        </w:rPr>
        <w:t xml:space="preserve"> on the matter, noting that office hours appeared to fall under supervisory oversight rather than requiring a formal policy adjustment. Dr. Siska asked if the IPD had reviewed similar policies at other institutions, highlighting that LSUS’s requirement of </w:t>
      </w:r>
      <w:r>
        <w:rPr>
          <w:rFonts w:ascii="Times New Roman" w:eastAsia="Times New Roman" w:hAnsi="Times New Roman" w:cs="Times New Roman"/>
        </w:rPr>
        <w:t xml:space="preserve">at least </w:t>
      </w:r>
      <w:r w:rsidRPr="00685CFF">
        <w:rPr>
          <w:rFonts w:ascii="Times New Roman" w:eastAsia="Times New Roman" w:hAnsi="Times New Roman" w:cs="Times New Roman"/>
        </w:rPr>
        <w:t xml:space="preserve">ten office hours per week for full-time faculty </w:t>
      </w:r>
      <w:r>
        <w:rPr>
          <w:rFonts w:ascii="Times New Roman" w:eastAsia="Times New Roman" w:hAnsi="Times New Roman" w:cs="Times New Roman"/>
        </w:rPr>
        <w:t>was higher than</w:t>
      </w:r>
      <w:r w:rsidRPr="00685CFF">
        <w:rPr>
          <w:rFonts w:ascii="Times New Roman" w:eastAsia="Times New Roman" w:hAnsi="Times New Roman" w:cs="Times New Roman"/>
        </w:rPr>
        <w:t xml:space="preserve"> that of other regional universities. This sparked a substantive discussion among the Senators</w:t>
      </w:r>
      <w:r>
        <w:rPr>
          <w:rFonts w:ascii="Times New Roman" w:eastAsia="Times New Roman" w:hAnsi="Times New Roman" w:cs="Times New Roman"/>
        </w:rPr>
        <w:t xml:space="preserve"> who, ultimately, </w:t>
      </w:r>
      <w:r w:rsidRPr="00685CFF">
        <w:rPr>
          <w:rFonts w:ascii="Times New Roman" w:eastAsia="Times New Roman" w:hAnsi="Times New Roman" w:cs="Times New Roman"/>
        </w:rPr>
        <w:t>agreed to approve the recommendation as presented. Senator Gifford made a motion to approve, which was seconded and passed by the Senate.</w:t>
      </w:r>
    </w:p>
    <w:p w14:paraId="1B294EC4" w14:textId="3FC1C908" w:rsidR="00084F01" w:rsidRPr="00084F01" w:rsidRDefault="00084F01" w:rsidP="00084F01">
      <w:pPr>
        <w:spacing w:before="240" w:after="240" w:line="240" w:lineRule="auto"/>
        <w:ind w:left="720"/>
        <w:jc w:val="both"/>
        <w:rPr>
          <w:rFonts w:ascii="Times New Roman" w:eastAsia="Times New Roman" w:hAnsi="Times New Roman" w:cs="Times New Roman"/>
        </w:rPr>
      </w:pPr>
      <w:r w:rsidRPr="00084F01">
        <w:rPr>
          <w:rFonts w:ascii="Times New Roman" w:eastAsia="Times New Roman" w:hAnsi="Times New Roman" w:cs="Times New Roman"/>
        </w:rPr>
        <w:t xml:space="preserve">Dr. Carpenter then addressed </w:t>
      </w:r>
      <w:r w:rsidR="00256AA6">
        <w:rPr>
          <w:rFonts w:ascii="Times New Roman" w:eastAsia="Times New Roman" w:hAnsi="Times New Roman" w:cs="Times New Roman"/>
        </w:rPr>
        <w:t>graduation attendance, noting that the university administration is proposing increasing</w:t>
      </w:r>
      <w:r w:rsidRPr="00084F01">
        <w:rPr>
          <w:rFonts w:ascii="Times New Roman" w:eastAsia="Times New Roman" w:hAnsi="Times New Roman" w:cs="Times New Roman"/>
        </w:rPr>
        <w:t xml:space="preserve"> the faculty attendance requirement from one to two graduation ceremonies per year. She explained that the IPD Committee expressed reservations about this </w:t>
      </w:r>
      <w:r>
        <w:rPr>
          <w:rFonts w:ascii="Times New Roman" w:eastAsia="Times New Roman" w:hAnsi="Times New Roman" w:cs="Times New Roman"/>
        </w:rPr>
        <w:t>initiative</w:t>
      </w:r>
      <w:r w:rsidRPr="00084F01">
        <w:rPr>
          <w:rFonts w:ascii="Times New Roman" w:eastAsia="Times New Roman" w:hAnsi="Times New Roman" w:cs="Times New Roman"/>
        </w:rPr>
        <w:t>, particularly for faculty whose students primarily graduate in the spring, as opposed to MBA and MHA faculty, whose students graduate throughout the year.</w:t>
      </w:r>
    </w:p>
    <w:p w14:paraId="1ABF7857" w14:textId="77777777" w:rsidR="00084F01" w:rsidRDefault="00084F01" w:rsidP="00084F01">
      <w:pPr>
        <w:spacing w:before="240" w:after="240" w:line="240" w:lineRule="auto"/>
        <w:ind w:left="720"/>
        <w:jc w:val="both"/>
        <w:rPr>
          <w:rFonts w:ascii="Times New Roman" w:eastAsia="Times New Roman" w:hAnsi="Times New Roman" w:cs="Times New Roman"/>
        </w:rPr>
      </w:pPr>
      <w:r w:rsidRPr="00084F01">
        <w:rPr>
          <w:rFonts w:ascii="Times New Roman" w:eastAsia="Times New Roman" w:hAnsi="Times New Roman" w:cs="Times New Roman"/>
        </w:rPr>
        <w:t xml:space="preserve">The IPD also considered whether department chairs and program directors should be required to attend all graduation ceremonies but did not reach a conclusive recommendation. Instead, the committee determined that this issue is more supervisory in nature. As an alternative, the IPD recommended that the administration explore a lottery system to ensure equitable faculty representation at all ceremonies. Additionally, the committee suggested providing food and refreshments at graduation events to boost morale and </w:t>
      </w:r>
      <w:proofErr w:type="gramStart"/>
      <w:r w:rsidRPr="00084F01">
        <w:rPr>
          <w:rFonts w:ascii="Times New Roman" w:eastAsia="Times New Roman" w:hAnsi="Times New Roman" w:cs="Times New Roman"/>
        </w:rPr>
        <w:t>incentivize</w:t>
      </w:r>
      <w:proofErr w:type="gramEnd"/>
      <w:r w:rsidRPr="00084F01">
        <w:rPr>
          <w:rFonts w:ascii="Times New Roman" w:eastAsia="Times New Roman" w:hAnsi="Times New Roman" w:cs="Times New Roman"/>
        </w:rPr>
        <w:t xml:space="preserve"> faculty attendance and punctuality.</w:t>
      </w:r>
    </w:p>
    <w:p w14:paraId="0000004C" w14:textId="779370BB" w:rsidR="00430D49" w:rsidRDefault="0052308A" w:rsidP="0052308A">
      <w:pPr>
        <w:spacing w:before="240" w:after="240" w:line="240" w:lineRule="auto"/>
        <w:ind w:left="720"/>
        <w:jc w:val="both"/>
        <w:rPr>
          <w:rFonts w:ascii="Times New Roman" w:eastAsia="Times New Roman" w:hAnsi="Times New Roman" w:cs="Times New Roman"/>
        </w:rPr>
      </w:pPr>
      <w:r w:rsidRPr="0052308A">
        <w:rPr>
          <w:rFonts w:ascii="Times New Roman" w:eastAsia="Times New Roman" w:hAnsi="Times New Roman" w:cs="Times New Roman"/>
        </w:rPr>
        <w:t xml:space="preserve">The discussion then shifted to the </w:t>
      </w:r>
      <w:r>
        <w:rPr>
          <w:rFonts w:ascii="Times New Roman" w:eastAsia="Times New Roman" w:hAnsi="Times New Roman" w:cs="Times New Roman"/>
        </w:rPr>
        <w:t xml:space="preserve">new </w:t>
      </w:r>
      <w:r w:rsidRPr="0052308A">
        <w:rPr>
          <w:rFonts w:ascii="Times New Roman" w:eastAsia="Times New Roman" w:hAnsi="Times New Roman" w:cs="Times New Roman"/>
        </w:rPr>
        <w:t>syllabus and Moodle templates, which the Faculty Senate had approved as recommended for faculty use at the last meeting. Senators</w:t>
      </w:r>
      <w:r w:rsidR="00545B28">
        <w:rPr>
          <w:rFonts w:ascii="Times New Roman" w:eastAsia="Times New Roman" w:hAnsi="Times New Roman" w:cs="Times New Roman"/>
        </w:rPr>
        <w:t xml:space="preserve"> listened to presentations by </w:t>
      </w:r>
      <w:r w:rsidRPr="0052308A">
        <w:rPr>
          <w:rFonts w:ascii="Times New Roman" w:eastAsia="Times New Roman" w:hAnsi="Times New Roman" w:cs="Times New Roman"/>
        </w:rPr>
        <w:t>Rhonda Failey (Director of Online Learning) and Scott Hardwick (Chief Information Officer)</w:t>
      </w:r>
      <w:r w:rsidR="00545B28">
        <w:rPr>
          <w:rFonts w:ascii="Times New Roman" w:eastAsia="Times New Roman" w:hAnsi="Times New Roman" w:cs="Times New Roman"/>
        </w:rPr>
        <w:t xml:space="preserve"> and</w:t>
      </w:r>
      <w:r w:rsidRPr="0052308A">
        <w:rPr>
          <w:rFonts w:ascii="Times New Roman" w:eastAsia="Times New Roman" w:hAnsi="Times New Roman" w:cs="Times New Roman"/>
        </w:rPr>
        <w:t xml:space="preserve"> considered the possibility of making the templates mandatory for faculty.</w:t>
      </w:r>
      <w:r w:rsidR="00545B28">
        <w:rPr>
          <w:rFonts w:ascii="Times New Roman" w:eastAsia="Times New Roman" w:hAnsi="Times New Roman" w:cs="Times New Roman"/>
        </w:rPr>
        <w:t xml:space="preserve"> </w:t>
      </w:r>
      <w:r w:rsidR="00545B28" w:rsidRPr="0052308A">
        <w:rPr>
          <w:rFonts w:ascii="Times New Roman" w:eastAsia="Times New Roman" w:hAnsi="Times New Roman" w:cs="Times New Roman"/>
        </w:rPr>
        <w:t>Failey emphasized that the current course templates no longer meet the revised requirements of the Americans with Disabilities Act (ADA) and must be reviewed and updated to ensure full compliance by April 2026.</w:t>
      </w:r>
      <w:r w:rsidR="00545B28">
        <w:rPr>
          <w:rFonts w:ascii="Times New Roman" w:eastAsia="Times New Roman" w:hAnsi="Times New Roman" w:cs="Times New Roman"/>
        </w:rPr>
        <w:t xml:space="preserve"> </w:t>
      </w:r>
      <w:r w:rsidRPr="0052308A">
        <w:rPr>
          <w:rFonts w:ascii="Times New Roman" w:eastAsia="Times New Roman" w:hAnsi="Times New Roman" w:cs="Times New Roman"/>
        </w:rPr>
        <w:t>Senator Gifford proposed surveying the faculty to gather feedback, suggesting that this input could inform a more substantive discussion at the next meeting. Failey and Senators Cassandra Williams, Felice Williams, Siska, and Mikaberidze discussed the challenges of updating existing</w:t>
      </w:r>
      <w:r w:rsidR="00545B28">
        <w:rPr>
          <w:rFonts w:ascii="Times New Roman" w:eastAsia="Times New Roman" w:hAnsi="Times New Roman" w:cs="Times New Roman"/>
        </w:rPr>
        <w:t>/</w:t>
      </w:r>
      <w:r w:rsidRPr="0052308A">
        <w:rPr>
          <w:rFonts w:ascii="Times New Roman" w:eastAsia="Times New Roman" w:hAnsi="Times New Roman" w:cs="Times New Roman"/>
        </w:rPr>
        <w:t>legacy courses to achieve full ADA compliance. The conversation focused on practical considerations, such as providing sufficient training for faculty and allocating the necessary resources to facilitate a smooth transition to the updated templates.</w:t>
      </w:r>
    </w:p>
    <w:p w14:paraId="0000004D"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4E"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000004F"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rPr>
      </w:pPr>
    </w:p>
    <w:p w14:paraId="00000051" w14:textId="586EC1E8" w:rsidR="00430D49" w:rsidRDefault="00545B28">
      <w:pPr>
        <w:pBdr>
          <w:top w:val="nil"/>
          <w:left w:val="nil"/>
          <w:bottom w:val="nil"/>
          <w:right w:val="nil"/>
          <w:between w:val="nil"/>
        </w:pBd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None</w:t>
      </w:r>
    </w:p>
    <w:p w14:paraId="00000052"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3" w14:textId="766C7173"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A motion to adjourn the meeting was made and seconded. The motion was approved, and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545B28">
        <w:rPr>
          <w:rFonts w:ascii="Times New Roman" w:eastAsia="Times New Roman" w:hAnsi="Times New Roman" w:cs="Times New Roman"/>
          <w:color w:val="000000"/>
        </w:rPr>
        <w:t>26</w:t>
      </w:r>
      <w:r>
        <w:rPr>
          <w:rFonts w:ascii="Times New Roman" w:eastAsia="Times New Roman" w:hAnsi="Times New Roman" w:cs="Times New Roman"/>
          <w:color w:val="000000"/>
        </w:rPr>
        <w:t xml:space="preserve"> pm.</w:t>
      </w:r>
    </w:p>
    <w:p w14:paraId="00000054"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5"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56"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57" w14:textId="77777777" w:rsidR="00430D49" w:rsidRDefault="00430D4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58"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59" w14:textId="77777777" w:rsidR="00430D49"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430D4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4973" w14:textId="77777777" w:rsidR="00EB314F" w:rsidRDefault="00EB314F">
      <w:pPr>
        <w:spacing w:after="0" w:line="240" w:lineRule="auto"/>
      </w:pPr>
      <w:r>
        <w:separator/>
      </w:r>
    </w:p>
  </w:endnote>
  <w:endnote w:type="continuationSeparator" w:id="0">
    <w:p w14:paraId="4C1613BB" w14:textId="77777777" w:rsidR="00EB314F" w:rsidRDefault="00EB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430D49"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B516" w14:textId="77777777" w:rsidR="00EB314F" w:rsidRDefault="00EB314F">
      <w:pPr>
        <w:spacing w:after="0" w:line="240" w:lineRule="auto"/>
      </w:pPr>
      <w:r>
        <w:separator/>
      </w:r>
    </w:p>
  </w:footnote>
  <w:footnote w:type="continuationSeparator" w:id="0">
    <w:p w14:paraId="1E2A344B" w14:textId="77777777" w:rsidR="00EB314F" w:rsidRDefault="00EB3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A" w14:textId="77777777" w:rsidR="00430D49" w:rsidRDefault="00430D4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F9F"/>
    <w:multiLevelType w:val="hybridMultilevel"/>
    <w:tmpl w:val="09D227BE"/>
    <w:lvl w:ilvl="0" w:tplc="C720B10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2505FA"/>
    <w:multiLevelType w:val="multilevel"/>
    <w:tmpl w:val="D21C3C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43A5ACE"/>
    <w:multiLevelType w:val="multilevel"/>
    <w:tmpl w:val="90EE9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F721ABE"/>
    <w:multiLevelType w:val="hybridMultilevel"/>
    <w:tmpl w:val="5C14ED70"/>
    <w:lvl w:ilvl="0" w:tplc="1C9C094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35687">
    <w:abstractNumId w:val="1"/>
  </w:num>
  <w:num w:numId="2" w16cid:durableId="1855997233">
    <w:abstractNumId w:val="2"/>
  </w:num>
  <w:num w:numId="3" w16cid:durableId="1618021815">
    <w:abstractNumId w:val="0"/>
  </w:num>
  <w:num w:numId="4" w16cid:durableId="64516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49"/>
    <w:rsid w:val="00084F01"/>
    <w:rsid w:val="0012785F"/>
    <w:rsid w:val="001762F9"/>
    <w:rsid w:val="00184C9A"/>
    <w:rsid w:val="00256AA6"/>
    <w:rsid w:val="00430D49"/>
    <w:rsid w:val="0052308A"/>
    <w:rsid w:val="00545B28"/>
    <w:rsid w:val="00685CFF"/>
    <w:rsid w:val="00966FFC"/>
    <w:rsid w:val="00CE07C7"/>
    <w:rsid w:val="00D4476F"/>
    <w:rsid w:val="00EB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46D8"/>
  <w15:docId w15:val="{4B633089-65A6-4D52-A3E7-9EF1CD00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7463">
      <w:bodyDiv w:val="1"/>
      <w:marLeft w:val="0"/>
      <w:marRight w:val="0"/>
      <w:marTop w:val="0"/>
      <w:marBottom w:val="0"/>
      <w:divBdr>
        <w:top w:val="none" w:sz="0" w:space="0" w:color="auto"/>
        <w:left w:val="none" w:sz="0" w:space="0" w:color="auto"/>
        <w:bottom w:val="none" w:sz="0" w:space="0" w:color="auto"/>
        <w:right w:val="none" w:sz="0" w:space="0" w:color="auto"/>
      </w:divBdr>
    </w:div>
    <w:div w:id="338701140">
      <w:bodyDiv w:val="1"/>
      <w:marLeft w:val="0"/>
      <w:marRight w:val="0"/>
      <w:marTop w:val="0"/>
      <w:marBottom w:val="0"/>
      <w:divBdr>
        <w:top w:val="none" w:sz="0" w:space="0" w:color="auto"/>
        <w:left w:val="none" w:sz="0" w:space="0" w:color="auto"/>
        <w:bottom w:val="none" w:sz="0" w:space="0" w:color="auto"/>
        <w:right w:val="none" w:sz="0" w:space="0" w:color="auto"/>
      </w:divBdr>
    </w:div>
    <w:div w:id="497573865">
      <w:bodyDiv w:val="1"/>
      <w:marLeft w:val="0"/>
      <w:marRight w:val="0"/>
      <w:marTop w:val="0"/>
      <w:marBottom w:val="0"/>
      <w:divBdr>
        <w:top w:val="none" w:sz="0" w:space="0" w:color="auto"/>
        <w:left w:val="none" w:sz="0" w:space="0" w:color="auto"/>
        <w:bottom w:val="none" w:sz="0" w:space="0" w:color="auto"/>
        <w:right w:val="none" w:sz="0" w:space="0" w:color="auto"/>
      </w:divBdr>
    </w:div>
    <w:div w:id="553390375">
      <w:bodyDiv w:val="1"/>
      <w:marLeft w:val="0"/>
      <w:marRight w:val="0"/>
      <w:marTop w:val="0"/>
      <w:marBottom w:val="0"/>
      <w:divBdr>
        <w:top w:val="none" w:sz="0" w:space="0" w:color="auto"/>
        <w:left w:val="none" w:sz="0" w:space="0" w:color="auto"/>
        <w:bottom w:val="none" w:sz="0" w:space="0" w:color="auto"/>
        <w:right w:val="none" w:sz="0" w:space="0" w:color="auto"/>
      </w:divBdr>
    </w:div>
    <w:div w:id="874191796">
      <w:bodyDiv w:val="1"/>
      <w:marLeft w:val="0"/>
      <w:marRight w:val="0"/>
      <w:marTop w:val="0"/>
      <w:marBottom w:val="0"/>
      <w:divBdr>
        <w:top w:val="none" w:sz="0" w:space="0" w:color="auto"/>
        <w:left w:val="none" w:sz="0" w:space="0" w:color="auto"/>
        <w:bottom w:val="none" w:sz="0" w:space="0" w:color="auto"/>
        <w:right w:val="none" w:sz="0" w:space="0" w:color="auto"/>
      </w:divBdr>
    </w:div>
    <w:div w:id="977496321">
      <w:bodyDiv w:val="1"/>
      <w:marLeft w:val="0"/>
      <w:marRight w:val="0"/>
      <w:marTop w:val="0"/>
      <w:marBottom w:val="0"/>
      <w:divBdr>
        <w:top w:val="none" w:sz="0" w:space="0" w:color="auto"/>
        <w:left w:val="none" w:sz="0" w:space="0" w:color="auto"/>
        <w:bottom w:val="none" w:sz="0" w:space="0" w:color="auto"/>
        <w:right w:val="none" w:sz="0" w:space="0" w:color="auto"/>
      </w:divBdr>
    </w:div>
    <w:div w:id="1466698666">
      <w:bodyDiv w:val="1"/>
      <w:marLeft w:val="0"/>
      <w:marRight w:val="0"/>
      <w:marTop w:val="0"/>
      <w:marBottom w:val="0"/>
      <w:divBdr>
        <w:top w:val="none" w:sz="0" w:space="0" w:color="auto"/>
        <w:left w:val="none" w:sz="0" w:space="0" w:color="auto"/>
        <w:bottom w:val="none" w:sz="0" w:space="0" w:color="auto"/>
        <w:right w:val="none" w:sz="0" w:space="0" w:color="auto"/>
      </w:divBdr>
    </w:div>
    <w:div w:id="1736850156">
      <w:bodyDiv w:val="1"/>
      <w:marLeft w:val="0"/>
      <w:marRight w:val="0"/>
      <w:marTop w:val="0"/>
      <w:marBottom w:val="0"/>
      <w:divBdr>
        <w:top w:val="none" w:sz="0" w:space="0" w:color="auto"/>
        <w:left w:val="none" w:sz="0" w:space="0" w:color="auto"/>
        <w:bottom w:val="none" w:sz="0" w:space="0" w:color="auto"/>
        <w:right w:val="none" w:sz="0" w:space="0" w:color="auto"/>
      </w:divBdr>
    </w:div>
    <w:div w:id="1975525433">
      <w:bodyDiv w:val="1"/>
      <w:marLeft w:val="0"/>
      <w:marRight w:val="0"/>
      <w:marTop w:val="0"/>
      <w:marBottom w:val="0"/>
      <w:divBdr>
        <w:top w:val="none" w:sz="0" w:space="0" w:color="auto"/>
        <w:left w:val="none" w:sz="0" w:space="0" w:color="auto"/>
        <w:bottom w:val="none" w:sz="0" w:space="0" w:color="auto"/>
        <w:right w:val="none" w:sz="0" w:space="0" w:color="auto"/>
      </w:divBdr>
    </w:div>
    <w:div w:id="1992712562">
      <w:bodyDiv w:val="1"/>
      <w:marLeft w:val="0"/>
      <w:marRight w:val="0"/>
      <w:marTop w:val="0"/>
      <w:marBottom w:val="0"/>
      <w:divBdr>
        <w:top w:val="none" w:sz="0" w:space="0" w:color="auto"/>
        <w:left w:val="none" w:sz="0" w:space="0" w:color="auto"/>
        <w:bottom w:val="none" w:sz="0" w:space="0" w:color="auto"/>
        <w:right w:val="none" w:sz="0" w:space="0" w:color="auto"/>
      </w:divBdr>
    </w:div>
    <w:div w:id="214581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faJjPt5ewDzFcWdUa6ONa+sPA==">CgMxLjA4AHIhMWxaUjBvWDJKRkJJVVBsanh0T0kzTUdtSHpQYUhaa2lQ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1443</Words>
  <Characters>8417</Characters>
  <Application>Microsoft Office Word</Application>
  <DocSecurity>0</DocSecurity>
  <Lines>168</Lines>
  <Paragraphs>49</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3</cp:revision>
  <dcterms:created xsi:type="dcterms:W3CDTF">2025-01-17T18:42:00Z</dcterms:created>
  <dcterms:modified xsi:type="dcterms:W3CDTF">2025-01-17T21:27:00Z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