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421"/>
        <w:gridCol w:w="540"/>
        <w:gridCol w:w="1170"/>
        <w:gridCol w:w="720"/>
        <w:gridCol w:w="3240"/>
        <w:gridCol w:w="810"/>
        <w:gridCol w:w="1170"/>
        <w:gridCol w:w="720"/>
      </w:tblGrid>
      <w:tr w:rsidR="0021401A" w:rsidRPr="0021401A" w14:paraId="05A98981" w14:textId="77777777" w:rsidTr="0021401A">
        <w:trPr>
          <w:trHeight w:val="487"/>
        </w:trPr>
        <w:tc>
          <w:tcPr>
            <w:tcW w:w="10800" w:type="dxa"/>
            <w:gridSpan w:val="9"/>
          </w:tcPr>
          <w:p w14:paraId="1EA6F248" w14:textId="0C339E65" w:rsidR="0021401A" w:rsidRPr="0021401A" w:rsidRDefault="0021401A" w:rsidP="00145814">
            <w:pPr>
              <w:widowControl/>
              <w:autoSpaceDE/>
              <w:autoSpaceDN/>
              <w:spacing w:line="259" w:lineRule="auto"/>
              <w:jc w:val="center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  <w:r w:rsidRPr="0021401A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>Bachelor of Science in Nonprofit Administration</w:t>
            </w:r>
            <w:r w:rsidR="000759C4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21401A" w:rsidRPr="0021401A" w14:paraId="098A7BA7" w14:textId="77777777" w:rsidTr="0021401A">
        <w:trPr>
          <w:trHeight w:val="255"/>
        </w:trPr>
        <w:tc>
          <w:tcPr>
            <w:tcW w:w="10800" w:type="dxa"/>
            <w:gridSpan w:val="9"/>
          </w:tcPr>
          <w:p w14:paraId="540CC911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21401A" w:rsidRPr="0021401A" w14:paraId="69F5FFB1" w14:textId="77777777" w:rsidTr="002232D9">
        <w:trPr>
          <w:trHeight w:val="232"/>
        </w:trPr>
        <w:tc>
          <w:tcPr>
            <w:tcW w:w="8910" w:type="dxa"/>
            <w:gridSpan w:val="7"/>
            <w:tcBorders>
              <w:bottom w:val="single" w:sz="4" w:space="0" w:color="auto"/>
              <w:right w:val="nil"/>
            </w:tcBorders>
          </w:tcPr>
          <w:p w14:paraId="20B66D6B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  <w:r w:rsidRPr="0021401A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 xml:space="preserve">Name: 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</w:tcPr>
          <w:p w14:paraId="11905ABF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  <w:r w:rsidRPr="0021401A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 xml:space="preserve">ID: </w:t>
            </w:r>
          </w:p>
        </w:tc>
      </w:tr>
      <w:tr w:rsidR="0021401A" w:rsidRPr="0021401A" w14:paraId="627DFCF0" w14:textId="77777777" w:rsidTr="0021401A">
        <w:trPr>
          <w:trHeight w:val="243"/>
        </w:trPr>
        <w:tc>
          <w:tcPr>
            <w:tcW w:w="10800" w:type="dxa"/>
            <w:gridSpan w:val="9"/>
          </w:tcPr>
          <w:p w14:paraId="1D5F0CE2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</w:p>
        </w:tc>
      </w:tr>
      <w:tr w:rsidR="0021401A" w:rsidRPr="0021401A" w14:paraId="0956B910" w14:textId="77777777" w:rsidTr="002232D9">
        <w:trPr>
          <w:trHeight w:val="243"/>
        </w:trPr>
        <w:tc>
          <w:tcPr>
            <w:tcW w:w="8910" w:type="dxa"/>
            <w:gridSpan w:val="7"/>
            <w:tcBorders>
              <w:bottom w:val="single" w:sz="4" w:space="0" w:color="auto"/>
              <w:right w:val="nil"/>
            </w:tcBorders>
          </w:tcPr>
          <w:p w14:paraId="165D5DEE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  <w:r w:rsidRPr="0021401A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 xml:space="preserve">Advisor: 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</w:tcBorders>
          </w:tcPr>
          <w:p w14:paraId="16E925AA" w14:textId="77777777" w:rsidR="0021401A" w:rsidRPr="0021401A" w:rsidRDefault="0021401A" w:rsidP="0021401A">
            <w:pPr>
              <w:widowControl/>
              <w:autoSpaceDE/>
              <w:autoSpaceDN/>
              <w:spacing w:line="259" w:lineRule="auto"/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</w:pPr>
            <w:r w:rsidRPr="0021401A">
              <w:rPr>
                <w:rFonts w:ascii="Arial Rounded MT Bold" w:eastAsiaTheme="minorEastAsia" w:hAnsi="Arial Rounded MT Bold" w:cstheme="minorBidi"/>
                <w:sz w:val="20"/>
                <w:szCs w:val="20"/>
                <w:lang w:eastAsia="ko-KR"/>
              </w:rPr>
              <w:t xml:space="preserve">Catalog: </w:t>
            </w:r>
          </w:p>
        </w:tc>
      </w:tr>
      <w:tr w:rsidR="0021401A" w:rsidRPr="0021401A" w14:paraId="08A95B5E" w14:textId="77777777" w:rsidTr="002140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78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F06472B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Board of Regents General Education </w:t>
            </w: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u w:val="single"/>
                <w:lang w:eastAsia="ko-KR"/>
              </w:rPr>
              <w:t>– 39 Hours*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EE52AD8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Program Requirements – 45 Hours</w:t>
            </w:r>
          </w:p>
        </w:tc>
      </w:tr>
      <w:tr w:rsidR="0021401A" w:rsidRPr="0021401A" w14:paraId="438A14E8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05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22CFC8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Courses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8A130F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Hrs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A09F367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School/Term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B7ECD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Grade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CC43C8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Courses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512A2C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Hrs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CB9DA6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School/Term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86B9D9B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Grade</w:t>
            </w:r>
          </w:p>
        </w:tc>
      </w:tr>
      <w:tr w:rsidR="0021401A" w:rsidRPr="0021401A" w14:paraId="722D0709" w14:textId="77777777" w:rsidTr="002140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33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50DAB4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I. ENGLISH COMPOSITION (6 hrs.)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2FDBC" w14:textId="4EB9C704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</w:tr>
      <w:tr w:rsidR="0021401A" w:rsidRPr="0021401A" w14:paraId="327FE4AF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51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3DA48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a. English 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9D94B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1E39E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660847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86A81" w14:textId="03B5C603" w:rsidR="0021401A" w:rsidRPr="00A67441" w:rsidRDefault="009C6AEF" w:rsidP="0021401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192</w:t>
            </w:r>
            <w:r w:rsidR="001A4C59"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1A4C59" w:rsidRPr="00A67441">
              <w:rPr>
                <w:rFonts w:ascii="Arial" w:hAnsi="Arial" w:cs="Arial"/>
                <w:sz w:val="20"/>
                <w:szCs w:val="20"/>
              </w:rPr>
              <w:t>Introduction to Nonprofit, Philanthropic, and Voluntary Sector</w:t>
            </w:r>
            <w:r w:rsidR="009B15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AA11D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5F7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42517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1401A" w:rsidRPr="0021401A" w14:paraId="183CE372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7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4D4D4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b. English 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5BF40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6EC5F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B69E33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FF261" w14:textId="300A8A52" w:rsidR="0021401A" w:rsidRPr="00A67441" w:rsidRDefault="009C6AEF" w:rsidP="0021401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193</w:t>
            </w:r>
            <w:r w:rsidR="001A4C59"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1A4C59" w:rsidRPr="00A67441">
              <w:rPr>
                <w:rFonts w:ascii="Arial" w:hAnsi="Arial" w:cs="Arial"/>
                <w:sz w:val="20"/>
                <w:szCs w:val="20"/>
              </w:rPr>
              <w:t>Community Service and Civic Engagement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243A2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99A3C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EB75B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1401A" w:rsidRPr="0021401A" w14:paraId="648F338A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7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EE4788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II. SOCIAL/BEHAVIORAL SCIENCES (6 hrs.)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B124F" w14:textId="48183279" w:rsidR="0021401A" w:rsidRPr="00A67441" w:rsidRDefault="001A4C59" w:rsidP="0021401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230 </w:t>
            </w:r>
            <w:r w:rsidRPr="00A67441">
              <w:rPr>
                <w:rFonts w:ascii="Arial" w:hAnsi="Arial" w:cs="Arial"/>
                <w:sz w:val="20"/>
                <w:szCs w:val="20"/>
              </w:rPr>
              <w:t>Nonprofit Ethics and Values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A3BBE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28FBC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1037A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1401A" w:rsidRPr="0021401A" w14:paraId="4867FE51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05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91544" w14:textId="2A9F8B6A" w:rsidR="0021401A" w:rsidRPr="0067486B" w:rsidRDefault="0067486B" w:rsidP="006748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PSY</w:t>
            </w:r>
            <w:r w:rsidR="0099277C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C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152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AD44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0E232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25F7E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661FB" w14:textId="754A8D35" w:rsidR="0021401A" w:rsidRPr="00A67441" w:rsidRDefault="009C6AEF" w:rsidP="0021401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240</w:t>
            </w:r>
            <w:r w:rsidR="001A4C59"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1A4C59" w:rsidRPr="00A67441">
              <w:rPr>
                <w:rFonts w:ascii="Arial" w:hAnsi="Arial" w:cs="Arial"/>
                <w:sz w:val="20"/>
                <w:szCs w:val="20"/>
              </w:rPr>
              <w:t xml:space="preserve">Philanthropy, Advocacy and Social Policy </w:t>
            </w:r>
            <w:r w:rsidR="001A4C59" w:rsidRPr="00A6744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9A1BE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EBB67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6644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1401A" w:rsidRPr="0021401A" w14:paraId="3A3C4A27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41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44B6E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b.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EAB47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DA759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9D207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B486F" w14:textId="20DC71E5" w:rsidR="0021401A" w:rsidRPr="00A67441" w:rsidRDefault="009C6AEF" w:rsidP="0021401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292</w:t>
            </w:r>
            <w:r w:rsidR="002E31F1"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Diversity in Nonprofit Organizations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6A7C3" w14:textId="77777777" w:rsidR="0021401A" w:rsidRPr="0021401A" w:rsidRDefault="0021401A" w:rsidP="0021401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EAAB9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84E9A" w14:textId="77777777" w:rsidR="0021401A" w:rsidRPr="0021401A" w:rsidRDefault="0021401A" w:rsidP="0021401A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1419C402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51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F59CB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III. MATHEMATICS (6 hrs.)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5366" w14:textId="1C57366D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310 </w:t>
            </w:r>
            <w:r w:rsidRPr="00A67441">
              <w:rPr>
                <w:rFonts w:ascii="Arial" w:hAnsi="Arial" w:cs="Arial"/>
                <w:sz w:val="20"/>
                <w:szCs w:val="20"/>
              </w:rPr>
              <w:t>Volunteer and Staff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37C2" w14:textId="58CFBC21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50729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0892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642154C4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5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12E5C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a. MATH 100+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4AA6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8AA3B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1770CC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F3A5F" w14:textId="336B9DB7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320 </w:t>
            </w:r>
            <w:r w:rsidRPr="00A67441">
              <w:rPr>
                <w:rFonts w:ascii="Arial" w:hAnsi="Arial" w:cs="Arial"/>
                <w:sz w:val="20"/>
                <w:szCs w:val="20"/>
              </w:rPr>
              <w:t>Nonprofit Marketing, Communications and Public Relations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1671" w14:textId="651BF5C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CD548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ED1B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3E109460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7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CED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b. MATH 100+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641E4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8B7D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96151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4B7F" w14:textId="54E76F7E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330 </w:t>
            </w:r>
            <w:r w:rsidRPr="00A67441">
              <w:rPr>
                <w:rFonts w:ascii="Arial" w:hAnsi="Arial" w:cs="Arial"/>
                <w:sz w:val="20"/>
                <w:szCs w:val="20"/>
              </w:rPr>
              <w:t>Research Methods in the Social Sciences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43FEB" w14:textId="05C28FEE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51314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9D801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0EFD824F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7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D19040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IV. NATURAL SCIENCES (9 hrs.)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B876" w14:textId="57BE081F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392 </w:t>
            </w:r>
            <w:r w:rsidRPr="00A67441">
              <w:rPr>
                <w:rFonts w:ascii="Arial" w:hAnsi="Arial" w:cs="Arial"/>
                <w:sz w:val="20"/>
                <w:szCs w:val="20"/>
              </w:rPr>
              <w:t xml:space="preserve">Practicum in Nonprofit Organizations </w:t>
            </w:r>
            <w:r w:rsidRPr="00A67441">
              <w:rPr>
                <w:rFonts w:ascii="Arial" w:hAnsi="Arial" w:cs="Arial"/>
                <w:sz w:val="20"/>
                <w:szCs w:val="20"/>
              </w:rPr>
              <w:tab/>
            </w:r>
            <w:r w:rsidRPr="00A6744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06ABF" w14:textId="353EF5A1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C0019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C8956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5E72CC80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05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CD0EA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a. Biological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76E0A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51E9E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47AF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6F80" w14:textId="042E40B8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420 </w:t>
            </w:r>
            <w:r w:rsidRPr="00A67441">
              <w:rPr>
                <w:rFonts w:ascii="Arial" w:hAnsi="Arial" w:cs="Arial"/>
                <w:sz w:val="20"/>
                <w:szCs w:val="20"/>
              </w:rPr>
              <w:t>Social Institutions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A348D" w14:textId="7D758C4F" w:rsidR="00266E8F" w:rsidRPr="0021401A" w:rsidRDefault="00266E8F" w:rsidP="00266E8F">
            <w:pPr>
              <w:widowControl/>
              <w:tabs>
                <w:tab w:val="left" w:pos="1006"/>
              </w:tabs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259B1" w14:textId="1C477EDA" w:rsidR="00266E8F" w:rsidRPr="0021401A" w:rsidRDefault="00266E8F" w:rsidP="00266E8F">
            <w:pPr>
              <w:widowControl/>
              <w:tabs>
                <w:tab w:val="left" w:pos="1006"/>
              </w:tabs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D9752" w14:textId="18162D78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1F9B06CA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23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2EAE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b. Physical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B46F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DD7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A0196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BABC9" w14:textId="6274A4A8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434</w:t>
            </w: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67441">
              <w:rPr>
                <w:rFonts w:ascii="Arial" w:hAnsi="Arial" w:cs="Arial"/>
                <w:sz w:val="20"/>
                <w:szCs w:val="20"/>
              </w:rPr>
              <w:t>Board Governance and Leadership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A251F" w14:textId="686216F1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EEDB4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1EB42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6A4B6AC5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60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0359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c. Third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5DE1E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6F811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795D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C4801" w14:textId="0DC7815A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61</w:t>
            </w: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67441">
              <w:rPr>
                <w:rFonts w:ascii="Arial" w:hAnsi="Arial" w:cs="Arial"/>
                <w:sz w:val="20"/>
                <w:szCs w:val="20"/>
              </w:rPr>
              <w:t xml:space="preserve">Nonprofit Financial Oversight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FB3E" w14:textId="31FCBE22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D7228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15375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4FA79A0C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78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BFB6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V. HUMANITIES (9 hrs.)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F8979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DBD796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A98FE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C19B9" w14:textId="5AD786C7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NPA 4</w:t>
            </w:r>
            <w:r w:rsidR="00282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6</w:t>
            </w: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2 </w:t>
            </w:r>
            <w:r w:rsidR="00282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Fund Development and Grants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92B1" w14:textId="76299C7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F6AE3" w14:textId="67ED9205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47776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2304D7AA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06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D9054" w14:textId="5A284A84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a. PHIL </w:t>
            </w:r>
            <w:r w:rsidR="0067486B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DBC7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A457A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D8072E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8297A" w14:textId="713E8FBA" w:rsidR="00266E8F" w:rsidRPr="00A67441" w:rsidRDefault="002822A8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492 </w:t>
            </w:r>
            <w:r w:rsidRPr="00A67441">
              <w:rPr>
                <w:rFonts w:ascii="Arial" w:hAnsi="Arial" w:cs="Arial"/>
                <w:sz w:val="20"/>
                <w:szCs w:val="20"/>
              </w:rPr>
              <w:t xml:space="preserve">Seminar in Nonprofit Organizations </w:t>
            </w:r>
            <w:r w:rsidRPr="00A6744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C2F3F" w14:textId="7AB9D7C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5C88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7C4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3438578B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8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6B61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b.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E1AD1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78EB4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FA73D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96A7E" w14:textId="686BFCC2" w:rsidR="00266E8F" w:rsidRPr="00A67441" w:rsidRDefault="00266E8F" w:rsidP="00266E8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A67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 xml:space="preserve">NPA 499 </w:t>
            </w:r>
            <w:r w:rsidRPr="00A67441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E9E5E" w14:textId="6F7AC734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B7D0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BFBD1" w14:textId="2CC3D4E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00301190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2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486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c.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EBB77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AA8DC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5CD7A9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6322" w14:textId="5439036F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9E931" w14:textId="2A45A8BF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3CE79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4D158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61A01312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6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1E66B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VI. FINE ARTS (3 hrs.)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56D35E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F7AC6C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9E549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02F40" w14:textId="5339296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1709B" w14:textId="4896756D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D9A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FB28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266E8F" w:rsidRPr="0021401A" w14:paraId="222A2A26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7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87E51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  a.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2CF07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2512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F4021A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F015BC3" w14:textId="6C7242C8" w:rsidR="00266E8F" w:rsidRPr="0021401A" w:rsidRDefault="0099277C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Electives (21</w:t>
            </w:r>
            <w:r w:rsidR="00266E8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 xml:space="preserve"> Credits)</w:t>
            </w:r>
          </w:p>
        </w:tc>
      </w:tr>
      <w:tr w:rsidR="00266E8F" w:rsidRPr="0021401A" w14:paraId="2722ED95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95"/>
        </w:trPr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9FB345" w14:textId="2DA27A62" w:rsidR="00266E8F" w:rsidRPr="0021401A" w:rsidRDefault="0099277C" w:rsidP="0099277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Additional Requirements (15</w:t>
            </w:r>
            <w:r w:rsidR="00266E8F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credits)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3222" w14:textId="388C6AF1" w:rsidR="00266E8F" w:rsidRPr="00C32BEA" w:rsidRDefault="00266E8F" w:rsidP="00266E8F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AE9" w14:textId="5CD71CEF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E086" w14:textId="00A29003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5363" w14:textId="05DCBF4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4FC4CAA0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7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14746" w14:textId="5D42162E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ENGL 325 Technical Writing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7E941" w14:textId="75E269D4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C0528" w14:textId="01352C82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641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80ED" w14:textId="13E6B07A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F79" w14:textId="0158481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B3AC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A898" w14:textId="799F2033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0C109DFD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7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3C2F" w14:textId="35ACFB66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Freshman Seminar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7ABAC" w14:textId="0C2005A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19BBB" w14:textId="5494CBEC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242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91FB" w14:textId="4BFB7B82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FFE8" w14:textId="140CEEC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A2F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449" w14:textId="0A6B410B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4BEB495F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05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9A1BD" w14:textId="58E2DC35" w:rsidR="00266E8F" w:rsidRPr="0021401A" w:rsidRDefault="0067486B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Foreign Language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EBDA7" w14:textId="1CBA03E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A262" w14:textId="5D863EC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6F7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1A5" w14:textId="65E1C8A2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7E76" w14:textId="4F31BD9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2E56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7F4B" w14:textId="4076CAEA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730FB266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23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A9549" w14:textId="2A79596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I</w:t>
            </w:r>
            <w:r w:rsidR="004743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SD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S 150</w:t>
            </w:r>
            <w:r w:rsidR="004743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Business Information Technology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DC7D8" w14:textId="0B7FF8A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87765" w14:textId="326D8D8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3E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44A" w14:textId="21DAE0D2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B3E6" w14:textId="4243D7A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787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FB04" w14:textId="23799142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22F84E08" w14:textId="77777777" w:rsidTr="002E31F1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60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ED43" w14:textId="45B42757" w:rsidR="00266E8F" w:rsidRPr="0021401A" w:rsidRDefault="0067486B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COM</w:t>
            </w:r>
            <w:r w:rsidR="0099277C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M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 xml:space="preserve"> 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A0711" w14:textId="4D8DC2A8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E0E50" w14:textId="1ECCD63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58F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7844" w14:textId="697007BF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FF6" w14:textId="2866E749" w:rsidR="00266E8F" w:rsidRPr="0021401A" w:rsidRDefault="00881F1B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A03E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621" w14:textId="4CF82FE9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3891734E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88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64BAB" w14:textId="4D3DBAB2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B2E3" w14:textId="54EF64E0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8B183" w14:textId="56797FD6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2F5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7EE" w14:textId="056E0B3D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6E68" w14:textId="64D7ED46" w:rsidR="00266E8F" w:rsidRPr="0021401A" w:rsidRDefault="00881F1B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676B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5ECB" w14:textId="28EFA3F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486231E3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06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13DD8" w14:textId="5430283D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E5E63" w14:textId="4AB67691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7CA6B" w14:textId="209B2749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52A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A23C" w14:textId="66E7D86D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B9CD" w14:textId="65396BC2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DDCA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72F1" w14:textId="69B1CE04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1B039D67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214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09CFD" w14:textId="6E392B54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399B5" w14:textId="03F878A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CA212" w14:textId="5484C14D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D45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5CA" w14:textId="10794FAB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394A" w14:textId="6B7F5F56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CBA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B65" w14:textId="6766BD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782C2D1E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61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A279F" w14:textId="098D754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EE93D" w14:textId="129C1990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680FC" w14:textId="22402A1B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36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D84" w14:textId="4C327813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E8C" w14:textId="1B3B477E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02D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47C" w14:textId="18F21C7B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6F5F5FD4" w14:textId="77777777" w:rsidTr="002232D9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69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BE151" w14:textId="1F664DDA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FBF5D" w14:textId="3BFACBB9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D0B95" w14:textId="12D978C5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0D4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CB8" w14:textId="1665FDC5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F9237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F14F" w14:textId="6CE5D558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1B98" w14:textId="77777777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364" w14:textId="47355FCC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7BC105F3" w14:textId="77777777" w:rsidTr="002140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87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C3350" w14:textId="5A78AA7A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96219" w14:textId="5B4AAA6B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53159" w14:textId="32C56F46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32FC20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F1477" w14:textId="7DFA2A49" w:rsidR="00266E8F" w:rsidRPr="0021401A" w:rsidRDefault="00266E8F" w:rsidP="00266E8F">
            <w:pPr>
              <w:widowControl/>
              <w:autoSpaceDE/>
              <w:autoSpaceDN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  <w:tr w:rsidR="00266E8F" w:rsidRPr="0021401A" w14:paraId="5D351A89" w14:textId="77777777" w:rsidTr="002140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15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E2A9F" w14:textId="79151BF5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910E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5EC9B" w14:textId="27A19EA8" w:rsidR="00266E8F" w:rsidRPr="0021401A" w:rsidRDefault="00266E8F" w:rsidP="00266E8F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910E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ko-KR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2BDCA" w14:textId="623101D4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C7D329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  <w:r w:rsidRPr="0021401A"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94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34FCB193" w14:textId="77777777" w:rsidR="00266E8F" w:rsidRPr="0021401A" w:rsidRDefault="00266E8F" w:rsidP="00266E8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32FE47CD" w14:textId="1487E0C7" w:rsidR="006B2996" w:rsidRDefault="006B2996" w:rsidP="009F7D21">
      <w:pPr>
        <w:rPr>
          <w:rFonts w:asciiTheme="minorHAnsi" w:hAnsiTheme="minorHAnsi"/>
        </w:rPr>
      </w:pPr>
    </w:p>
    <w:p w14:paraId="3BC6E6A0" w14:textId="588A68C3" w:rsidR="0021401A" w:rsidRDefault="0021401A" w:rsidP="009F7D21">
      <w:pPr>
        <w:rPr>
          <w:rFonts w:asciiTheme="minorHAnsi" w:hAnsiTheme="minorHAnsi"/>
        </w:rPr>
      </w:pPr>
    </w:p>
    <w:p w14:paraId="50E1EEAF" w14:textId="068E945B" w:rsidR="0021401A" w:rsidRDefault="0021401A" w:rsidP="009F7D21">
      <w:pPr>
        <w:rPr>
          <w:rFonts w:asciiTheme="minorHAnsi" w:hAnsiTheme="minorHAnsi"/>
        </w:rPr>
      </w:pPr>
    </w:p>
    <w:p w14:paraId="26DE264D" w14:textId="33701723" w:rsidR="0021401A" w:rsidRDefault="0021401A" w:rsidP="009F7D21">
      <w:pPr>
        <w:rPr>
          <w:rFonts w:asciiTheme="minorHAnsi" w:hAnsiTheme="minorHAnsi"/>
        </w:rPr>
      </w:pPr>
    </w:p>
    <w:p w14:paraId="3E2917FC" w14:textId="4989FF3E" w:rsidR="0021401A" w:rsidRDefault="0021401A" w:rsidP="009F7D21">
      <w:pPr>
        <w:rPr>
          <w:rFonts w:asciiTheme="minorHAnsi" w:hAnsiTheme="minorHAnsi"/>
        </w:rPr>
      </w:pPr>
    </w:p>
    <w:p w14:paraId="4E11C3D7" w14:textId="1A92F28A" w:rsidR="0021401A" w:rsidRDefault="0021401A" w:rsidP="009F7D21">
      <w:pPr>
        <w:rPr>
          <w:rFonts w:asciiTheme="minorHAnsi" w:hAnsiTheme="minorHAnsi"/>
        </w:rPr>
      </w:pPr>
    </w:p>
    <w:p w14:paraId="71845813" w14:textId="77777777" w:rsidR="00145814" w:rsidRPr="001026B6" w:rsidRDefault="00145814" w:rsidP="00145814">
      <w:pPr>
        <w:contextualSpacing/>
        <w:jc w:val="center"/>
        <w:rPr>
          <w:b/>
          <w:sz w:val="24"/>
          <w:szCs w:val="20"/>
        </w:rPr>
      </w:pPr>
      <w:r w:rsidRPr="001026B6">
        <w:rPr>
          <w:b/>
          <w:sz w:val="24"/>
          <w:szCs w:val="20"/>
        </w:rPr>
        <w:t xml:space="preserve">BACHELOR OF SCIENCE IN </w:t>
      </w:r>
      <w:r>
        <w:rPr>
          <w:b/>
          <w:sz w:val="24"/>
          <w:szCs w:val="20"/>
        </w:rPr>
        <w:t>NONPROFIT ADMINISTRATION</w:t>
      </w:r>
      <w:r w:rsidRPr="001026B6">
        <w:rPr>
          <w:b/>
          <w:sz w:val="24"/>
          <w:szCs w:val="20"/>
        </w:rPr>
        <w:t xml:space="preserve"> (BS)</w:t>
      </w:r>
    </w:p>
    <w:p w14:paraId="7D33CB08" w14:textId="77777777" w:rsidR="00145814" w:rsidRPr="001026B6" w:rsidRDefault="00145814" w:rsidP="00145814">
      <w:pPr>
        <w:contextualSpacing/>
        <w:rPr>
          <w:sz w:val="20"/>
          <w:szCs w:val="20"/>
        </w:rPr>
      </w:pPr>
      <w:r w:rsidRPr="001026B6">
        <w:rPr>
          <w:sz w:val="20"/>
          <w:szCs w:val="20"/>
        </w:rPr>
        <w:t xml:space="preserve">Students majoring in </w:t>
      </w:r>
      <w:r>
        <w:rPr>
          <w:b/>
          <w:sz w:val="20"/>
          <w:szCs w:val="20"/>
        </w:rPr>
        <w:t>Nonprofit Administration</w:t>
      </w:r>
      <w:r w:rsidRPr="001026B6">
        <w:rPr>
          <w:b/>
          <w:sz w:val="20"/>
          <w:szCs w:val="20"/>
        </w:rPr>
        <w:t xml:space="preserve"> (BS)</w:t>
      </w:r>
      <w:r w:rsidRPr="001026B6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ust complete 45 hours in Nonprofit courses. The BS in Nonprofit Administration prepares students for professional careers in the nonprofit sector in a variety of roles including but not limited to Volunteer Coordinator, Program Administrator, Fundraising Executive, </w:t>
      </w:r>
      <w:proofErr w:type="spellStart"/>
      <w:r>
        <w:rPr>
          <w:sz w:val="20"/>
          <w:szCs w:val="20"/>
        </w:rPr>
        <w:t>Grantwriter</w:t>
      </w:r>
      <w:proofErr w:type="spellEnd"/>
      <w:r>
        <w:rPr>
          <w:sz w:val="20"/>
          <w:szCs w:val="20"/>
        </w:rPr>
        <w:t>, and Executive Director/CEO.</w:t>
      </w:r>
    </w:p>
    <w:p w14:paraId="4700F51B" w14:textId="77777777" w:rsidR="00145814" w:rsidRPr="001026B6" w:rsidRDefault="00145814" w:rsidP="00145814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1076"/>
        <w:gridCol w:w="3694"/>
        <w:gridCol w:w="990"/>
      </w:tblGrid>
      <w:tr w:rsidR="00145814" w:rsidRPr="001026B6" w14:paraId="3238BC5B" w14:textId="77777777" w:rsidTr="0084190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7E8C0" w14:textId="77777777" w:rsidR="00145814" w:rsidRPr="001026B6" w:rsidRDefault="00145814" w:rsidP="0084190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NONPROFIT ADMINISTRATION</w:t>
            </w:r>
          </w:p>
        </w:tc>
      </w:tr>
      <w:tr w:rsidR="00145814" w:rsidRPr="001026B6" w14:paraId="77713284" w14:textId="77777777" w:rsidTr="0084190D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14:paraId="459EC826" w14:textId="77777777" w:rsidR="00145814" w:rsidRPr="001026B6" w:rsidRDefault="00145814" w:rsidP="0084190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026B6">
              <w:rPr>
                <w:b/>
                <w:sz w:val="20"/>
                <w:szCs w:val="20"/>
              </w:rPr>
              <w:t>Total Hours: 120</w:t>
            </w:r>
          </w:p>
        </w:tc>
      </w:tr>
      <w:tr w:rsidR="00145814" w:rsidRPr="001026B6" w14:paraId="5790151B" w14:textId="77777777" w:rsidTr="0084190D">
        <w:tc>
          <w:tcPr>
            <w:tcW w:w="3600" w:type="dxa"/>
            <w:tcBorders>
              <w:left w:val="nil"/>
              <w:bottom w:val="nil"/>
            </w:tcBorders>
          </w:tcPr>
          <w:p w14:paraId="4CABF48D" w14:textId="77777777" w:rsidR="00145814" w:rsidRPr="001026B6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1026B6">
              <w:rPr>
                <w:sz w:val="20"/>
                <w:szCs w:val="20"/>
                <w:u w:val="single"/>
              </w:rPr>
              <w:t>FRESHMAN YEAR</w:t>
            </w:r>
          </w:p>
        </w:tc>
        <w:tc>
          <w:tcPr>
            <w:tcW w:w="1076" w:type="dxa"/>
            <w:tcBorders>
              <w:bottom w:val="nil"/>
              <w:right w:val="single" w:sz="12" w:space="0" w:color="auto"/>
            </w:tcBorders>
          </w:tcPr>
          <w:p w14:paraId="7BD1B623" w14:textId="77777777" w:rsidR="00145814" w:rsidRPr="001026B6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1026B6">
              <w:rPr>
                <w:sz w:val="20"/>
                <w:szCs w:val="20"/>
                <w:u w:val="single"/>
              </w:rPr>
              <w:t>Sem. Hrs.</w:t>
            </w:r>
          </w:p>
        </w:tc>
        <w:tc>
          <w:tcPr>
            <w:tcW w:w="3694" w:type="dxa"/>
            <w:tcBorders>
              <w:left w:val="single" w:sz="12" w:space="0" w:color="auto"/>
              <w:bottom w:val="nil"/>
            </w:tcBorders>
          </w:tcPr>
          <w:p w14:paraId="374552A7" w14:textId="77777777" w:rsidR="00145814" w:rsidRPr="001026B6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1026B6">
              <w:rPr>
                <w:sz w:val="20"/>
                <w:szCs w:val="20"/>
                <w:u w:val="single"/>
              </w:rPr>
              <w:t>SOPHOMORE YEAR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14:paraId="7980A6E8" w14:textId="77777777" w:rsidR="00145814" w:rsidRPr="001026B6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1026B6">
              <w:rPr>
                <w:sz w:val="20"/>
                <w:szCs w:val="20"/>
                <w:u w:val="single"/>
              </w:rPr>
              <w:t>Sem. Hrs.</w:t>
            </w:r>
          </w:p>
        </w:tc>
      </w:tr>
      <w:tr w:rsidR="00145814" w:rsidRPr="001026B6" w14:paraId="3AD4F644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4D868C57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vertAlign w:val="superscript"/>
              </w:rPr>
            </w:pPr>
            <w:r w:rsidRPr="00367824">
              <w:rPr>
                <w:sz w:val="20"/>
                <w:szCs w:val="20"/>
              </w:rPr>
              <w:t>FS 103 or free elective^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3DC2D626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769E42E6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Fine Art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30795C4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49A357F0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16F86194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ENGL 105, 115*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51C41A32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6B2DC92D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Natural Sciences*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568BBB75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7E41E33D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1A716343" w14:textId="7E55FCA0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192</w:t>
            </w:r>
            <w:r w:rsidR="009B1569">
              <w:rPr>
                <w:sz w:val="20"/>
                <w:szCs w:val="20"/>
              </w:rPr>
              <w:t xml:space="preserve"> (FA/SP)</w:t>
            </w:r>
            <w:r w:rsidRPr="00367824">
              <w:rPr>
                <w:sz w:val="20"/>
                <w:szCs w:val="20"/>
              </w:rPr>
              <w:t>, 193</w:t>
            </w:r>
            <w:r w:rsidR="009B1569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0AF9C959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2BAE242A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Foreign Language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52AE2803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480918AC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40B7876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 xml:space="preserve">PSYCH 152 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5BD372EE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59ED0AD9" w14:textId="46AEA80D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230</w:t>
            </w:r>
            <w:r w:rsidR="009B1569">
              <w:rPr>
                <w:sz w:val="20"/>
                <w:szCs w:val="20"/>
              </w:rPr>
              <w:t xml:space="preserve"> (FA)</w:t>
            </w:r>
            <w:r w:rsidRPr="00367824">
              <w:rPr>
                <w:sz w:val="20"/>
                <w:szCs w:val="20"/>
              </w:rPr>
              <w:t>, 240</w:t>
            </w:r>
            <w:r w:rsidR="009B1569">
              <w:rPr>
                <w:sz w:val="20"/>
                <w:szCs w:val="20"/>
              </w:rPr>
              <w:t xml:space="preserve"> (SP)</w:t>
            </w:r>
            <w:r w:rsidRPr="00367824">
              <w:rPr>
                <w:sz w:val="20"/>
                <w:szCs w:val="20"/>
              </w:rPr>
              <w:t>, 292</w:t>
            </w:r>
            <w:r w:rsidR="009B1569">
              <w:rPr>
                <w:sz w:val="20"/>
                <w:szCs w:val="20"/>
              </w:rPr>
              <w:t xml:space="preserve"> (</w:t>
            </w:r>
            <w:r w:rsidR="00AD4790">
              <w:rPr>
                <w:sz w:val="20"/>
                <w:szCs w:val="20"/>
              </w:rPr>
              <w:t>SU)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75C6005E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9</w:t>
            </w:r>
          </w:p>
        </w:tc>
      </w:tr>
      <w:tr w:rsidR="00145814" w:rsidRPr="001026B6" w14:paraId="16FF872A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20046883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COMM 135*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642A1DE3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3EC9856D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PHIL 250*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54107905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2AF443E5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63F121A2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ISDS 150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34A439B7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1B46F09B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Social/Behavioral Sciences elective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0B893CF5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5B8F8147" w14:textId="77777777" w:rsidTr="0084190D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77DD6734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Mathematics*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2" w:space="0" w:color="auto"/>
            </w:tcBorders>
          </w:tcPr>
          <w:p w14:paraId="03CD2CE1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713F784C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Approved electives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2AF6DD2B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6</w:t>
            </w:r>
          </w:p>
        </w:tc>
      </w:tr>
      <w:tr w:rsidR="00145814" w:rsidRPr="001026B6" w14:paraId="0A402634" w14:textId="77777777" w:rsidTr="0084190D">
        <w:tc>
          <w:tcPr>
            <w:tcW w:w="3600" w:type="dxa"/>
            <w:tcBorders>
              <w:top w:val="nil"/>
              <w:left w:val="nil"/>
              <w:bottom w:val="single" w:sz="12" w:space="0" w:color="auto"/>
            </w:tcBorders>
          </w:tcPr>
          <w:p w14:paraId="2B5F65A6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5CB5784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30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64E91DF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5E309E92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30</w:t>
            </w:r>
          </w:p>
        </w:tc>
      </w:tr>
      <w:tr w:rsidR="00145814" w:rsidRPr="001026B6" w14:paraId="012A2FAB" w14:textId="77777777" w:rsidTr="0084190D"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A06403A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JUNIOR YEAR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CDAD8C6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Sem. Hrs.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2BAE664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SENIOR YEAR</w:t>
            </w:r>
          </w:p>
        </w:tc>
        <w:tc>
          <w:tcPr>
            <w:tcW w:w="990" w:type="dxa"/>
            <w:tcBorders>
              <w:top w:val="single" w:sz="12" w:space="0" w:color="auto"/>
              <w:bottom w:val="nil"/>
              <w:right w:val="nil"/>
            </w:tcBorders>
          </w:tcPr>
          <w:p w14:paraId="47256896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Sem. Hrs.</w:t>
            </w:r>
          </w:p>
        </w:tc>
      </w:tr>
      <w:tr w:rsidR="00145814" w:rsidRPr="001026B6" w14:paraId="141152FB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73592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Natural Sciences*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6314468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6B1A1109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Natural Sciences*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620C7C8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42769539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A93328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Humanities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11C8CC7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2F5182E3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Humanities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65171B13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61598D93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A478612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ENGL 325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4EF3CA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68F5A907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Approved electives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336268C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</w:tr>
      <w:tr w:rsidR="00145814" w:rsidRPr="001026B6" w14:paraId="475C415D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993BF6" w14:textId="0D6FD3F3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310</w:t>
            </w:r>
            <w:r w:rsidR="00AD4790">
              <w:rPr>
                <w:sz w:val="20"/>
                <w:szCs w:val="20"/>
              </w:rPr>
              <w:t xml:space="preserve"> (FA)</w:t>
            </w:r>
            <w:r w:rsidRPr="00367824">
              <w:rPr>
                <w:sz w:val="20"/>
                <w:szCs w:val="20"/>
              </w:rPr>
              <w:t>, 320</w:t>
            </w:r>
            <w:r w:rsidR="00AD4790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89E13F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1372105B" w14:textId="56FA5B14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420</w:t>
            </w:r>
            <w:r w:rsidR="00AD4790">
              <w:rPr>
                <w:sz w:val="20"/>
                <w:szCs w:val="20"/>
              </w:rPr>
              <w:t xml:space="preserve"> (SU)</w:t>
            </w:r>
            <w:r w:rsidRPr="00367824">
              <w:rPr>
                <w:sz w:val="20"/>
                <w:szCs w:val="20"/>
              </w:rPr>
              <w:t>, 434</w:t>
            </w:r>
            <w:r w:rsidR="00AD4790">
              <w:rPr>
                <w:sz w:val="20"/>
                <w:szCs w:val="20"/>
              </w:rPr>
              <w:t xml:space="preserve"> (FA)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19EA2A0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</w:tr>
      <w:tr w:rsidR="00145814" w:rsidRPr="001026B6" w14:paraId="3CFC62E2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44644D" w14:textId="0DADD579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330</w:t>
            </w:r>
            <w:r w:rsidR="00AD4790">
              <w:rPr>
                <w:sz w:val="20"/>
                <w:szCs w:val="20"/>
              </w:rPr>
              <w:t xml:space="preserve"> (FA)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FC8BDCF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23266DE4" w14:textId="4E25F9E3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461</w:t>
            </w:r>
            <w:r w:rsidR="00AD4790">
              <w:rPr>
                <w:sz w:val="20"/>
                <w:szCs w:val="20"/>
              </w:rPr>
              <w:t xml:space="preserve"> (SP)</w:t>
            </w:r>
            <w:r w:rsidRPr="00367824">
              <w:rPr>
                <w:sz w:val="20"/>
                <w:szCs w:val="20"/>
              </w:rPr>
              <w:t>, 462</w:t>
            </w:r>
            <w:r w:rsidR="00AD4790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1452867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6</w:t>
            </w:r>
          </w:p>
        </w:tc>
      </w:tr>
      <w:tr w:rsidR="00145814" w:rsidRPr="001026B6" w14:paraId="6AB5AE10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6A5D08" w14:textId="30E1C2CB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392</w:t>
            </w:r>
            <w:r w:rsidR="00AD4790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07FC915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015207EB" w14:textId="398AC4D1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492</w:t>
            </w:r>
            <w:r w:rsidR="00AD4790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43067B51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</w:t>
            </w:r>
          </w:p>
        </w:tc>
      </w:tr>
      <w:tr w:rsidR="00145814" w:rsidRPr="001026B6" w14:paraId="2C003D0A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E386BC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vertAlign w:val="superscript"/>
              </w:rPr>
            </w:pPr>
            <w:r w:rsidRPr="00367824">
              <w:rPr>
                <w:sz w:val="20"/>
                <w:szCs w:val="20"/>
              </w:rPr>
              <w:t>Approved electives</w:t>
            </w: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1B4BBDA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3D978711" w14:textId="32B360DB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NPA 499</w:t>
            </w:r>
            <w:r w:rsidR="00AD4790">
              <w:rPr>
                <w:sz w:val="20"/>
                <w:szCs w:val="20"/>
              </w:rPr>
              <w:t xml:space="preserve"> (SP)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79256E2A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  <w:u w:val="single"/>
              </w:rPr>
              <w:t>3</w:t>
            </w:r>
          </w:p>
        </w:tc>
      </w:tr>
      <w:tr w:rsidR="00145814" w:rsidRPr="001026B6" w14:paraId="0E4DCBC5" w14:textId="77777777" w:rsidTr="0084190D"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032852C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D2BA8F9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  <w:r w:rsidRPr="00367824">
              <w:rPr>
                <w:sz w:val="20"/>
                <w:szCs w:val="20"/>
              </w:rPr>
              <w:t>30</w:t>
            </w:r>
          </w:p>
        </w:tc>
        <w:tc>
          <w:tcPr>
            <w:tcW w:w="3694" w:type="dxa"/>
            <w:tcBorders>
              <w:top w:val="nil"/>
              <w:left w:val="single" w:sz="12" w:space="0" w:color="auto"/>
              <w:bottom w:val="nil"/>
            </w:tcBorders>
          </w:tcPr>
          <w:p w14:paraId="1EFE36F2" w14:textId="77777777" w:rsidR="00145814" w:rsidRPr="00367824" w:rsidRDefault="00145814" w:rsidP="0084190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198E9744" w14:textId="77777777" w:rsidR="00145814" w:rsidRPr="00367824" w:rsidRDefault="00145814" w:rsidP="0084190D">
            <w:pPr>
              <w:contextualSpacing/>
              <w:rPr>
                <w:sz w:val="20"/>
                <w:szCs w:val="20"/>
                <w:u w:val="single"/>
              </w:rPr>
            </w:pPr>
            <w:r w:rsidRPr="00367824">
              <w:rPr>
                <w:sz w:val="20"/>
                <w:szCs w:val="20"/>
              </w:rPr>
              <w:t>30</w:t>
            </w:r>
          </w:p>
        </w:tc>
      </w:tr>
      <w:tr w:rsidR="00145814" w:rsidRPr="001026B6" w14:paraId="400C8990" w14:textId="77777777" w:rsidTr="0084190D"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</w:tcPr>
          <w:p w14:paraId="598F03A8" w14:textId="77777777" w:rsidR="00145814" w:rsidRPr="001026B6" w:rsidRDefault="00145814" w:rsidP="0084190D">
            <w:pPr>
              <w:pBdr>
                <w:top w:val="single" w:sz="4" w:space="0" w:color="auto"/>
              </w:pBdr>
              <w:contextualSpacing/>
              <w:rPr>
                <w:b/>
                <w:sz w:val="18"/>
                <w:szCs w:val="20"/>
              </w:rPr>
            </w:pPr>
            <w:r w:rsidRPr="001026B6">
              <w:rPr>
                <w:b/>
                <w:sz w:val="18"/>
                <w:szCs w:val="20"/>
              </w:rPr>
              <w:t xml:space="preserve">^FRESHMAN SEMINAR: </w:t>
            </w:r>
            <w:r w:rsidRPr="001026B6">
              <w:rPr>
                <w:b/>
                <w:i/>
                <w:sz w:val="18"/>
                <w:szCs w:val="20"/>
              </w:rPr>
              <w:t>Required of all first-time freshmen and all transfer students with fewer than 30 total semester hours of credit.</w:t>
            </w:r>
            <w:r w:rsidRPr="001026B6">
              <w:rPr>
                <w:b/>
                <w:sz w:val="18"/>
                <w:szCs w:val="20"/>
              </w:rPr>
              <w:t xml:space="preserve"> </w:t>
            </w:r>
          </w:p>
          <w:p w14:paraId="5E8C1B9F" w14:textId="77777777" w:rsidR="00145814" w:rsidRPr="001026B6" w:rsidRDefault="00145814" w:rsidP="0084190D">
            <w:pPr>
              <w:contextualSpacing/>
              <w:rPr>
                <w:i/>
                <w:sz w:val="20"/>
                <w:szCs w:val="20"/>
              </w:rPr>
            </w:pPr>
            <w:r w:rsidRPr="001026B6">
              <w:rPr>
                <w:b/>
                <w:sz w:val="18"/>
                <w:szCs w:val="20"/>
              </w:rPr>
              <w:t>*Fulfills GENERAL EDUCATION course requirements.</w:t>
            </w:r>
            <w:r w:rsidRPr="001026B6">
              <w:rPr>
                <w:b/>
                <w:i/>
                <w:sz w:val="18"/>
                <w:szCs w:val="20"/>
              </w:rPr>
              <w:t xml:space="preserve"> See GENERAL EDUCATION COURSE REQUIREMENTS under DEGREE REQUIREMENTS.</w:t>
            </w:r>
          </w:p>
        </w:tc>
      </w:tr>
    </w:tbl>
    <w:p w14:paraId="3C063B3F" w14:textId="77777777" w:rsidR="00145814" w:rsidRPr="00570813" w:rsidRDefault="00145814" w:rsidP="00145814"/>
    <w:p w14:paraId="126F4D09" w14:textId="77777777" w:rsidR="0021401A" w:rsidRDefault="0021401A" w:rsidP="009F7D21">
      <w:pPr>
        <w:rPr>
          <w:rFonts w:asciiTheme="minorHAnsi" w:hAnsiTheme="minorHAnsi"/>
        </w:rPr>
      </w:pPr>
    </w:p>
    <w:p w14:paraId="66075232" w14:textId="7BE008C4" w:rsidR="006B2996" w:rsidRPr="009F7D21" w:rsidRDefault="006B2996" w:rsidP="009F7D21">
      <w:pPr>
        <w:rPr>
          <w:rFonts w:asciiTheme="minorHAnsi" w:hAnsiTheme="minorHAnsi"/>
        </w:rPr>
      </w:pPr>
    </w:p>
    <w:sectPr w:rsidR="006B2996" w:rsidRPr="009F7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9A59" w14:textId="77777777" w:rsidR="001C3CB0" w:rsidRDefault="001C3CB0" w:rsidP="007867B0">
      <w:r>
        <w:separator/>
      </w:r>
    </w:p>
  </w:endnote>
  <w:endnote w:type="continuationSeparator" w:id="0">
    <w:p w14:paraId="345EB2FE" w14:textId="77777777" w:rsidR="001C3CB0" w:rsidRDefault="001C3CB0" w:rsidP="0078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1E6D" w14:textId="77777777" w:rsidR="007867B0" w:rsidRDefault="00786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4CE" w14:textId="77777777" w:rsidR="007867B0" w:rsidRDefault="00786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29BA" w14:textId="77777777" w:rsidR="007867B0" w:rsidRDefault="00786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5492" w14:textId="77777777" w:rsidR="001C3CB0" w:rsidRDefault="001C3CB0" w:rsidP="007867B0">
      <w:r>
        <w:separator/>
      </w:r>
    </w:p>
  </w:footnote>
  <w:footnote w:type="continuationSeparator" w:id="0">
    <w:p w14:paraId="1DC351BE" w14:textId="77777777" w:rsidR="001C3CB0" w:rsidRDefault="001C3CB0" w:rsidP="0078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8D04" w14:textId="77777777" w:rsidR="007867B0" w:rsidRDefault="00786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2C99" w14:textId="4136722B" w:rsidR="007867B0" w:rsidRDefault="00786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8057" w14:textId="77777777" w:rsidR="007867B0" w:rsidRDefault="0078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C7"/>
    <w:multiLevelType w:val="hybridMultilevel"/>
    <w:tmpl w:val="749C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A93"/>
    <w:multiLevelType w:val="hybridMultilevel"/>
    <w:tmpl w:val="97E259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75B81"/>
    <w:multiLevelType w:val="hybridMultilevel"/>
    <w:tmpl w:val="372634AA"/>
    <w:lvl w:ilvl="0" w:tplc="06D20264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207471">
    <w:abstractNumId w:val="0"/>
  </w:num>
  <w:num w:numId="2" w16cid:durableId="267278682">
    <w:abstractNumId w:val="1"/>
  </w:num>
  <w:num w:numId="3" w16cid:durableId="135176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0"/>
    <w:rsid w:val="0000151E"/>
    <w:rsid w:val="000117C6"/>
    <w:rsid w:val="00046E4C"/>
    <w:rsid w:val="00056709"/>
    <w:rsid w:val="000759C4"/>
    <w:rsid w:val="000910EC"/>
    <w:rsid w:val="000C2A88"/>
    <w:rsid w:val="000E16D7"/>
    <w:rsid w:val="00116305"/>
    <w:rsid w:val="00122DB0"/>
    <w:rsid w:val="00145814"/>
    <w:rsid w:val="001A4C59"/>
    <w:rsid w:val="001C3CB0"/>
    <w:rsid w:val="001E20CC"/>
    <w:rsid w:val="001F022E"/>
    <w:rsid w:val="001F6BC0"/>
    <w:rsid w:val="002129A0"/>
    <w:rsid w:val="0021401A"/>
    <w:rsid w:val="002232D9"/>
    <w:rsid w:val="00266E8F"/>
    <w:rsid w:val="002715F3"/>
    <w:rsid w:val="002822A8"/>
    <w:rsid w:val="002A0193"/>
    <w:rsid w:val="002D7DB6"/>
    <w:rsid w:val="002E31F1"/>
    <w:rsid w:val="002E6310"/>
    <w:rsid w:val="00360893"/>
    <w:rsid w:val="0036133A"/>
    <w:rsid w:val="003916A1"/>
    <w:rsid w:val="003F7F36"/>
    <w:rsid w:val="00406C80"/>
    <w:rsid w:val="00464443"/>
    <w:rsid w:val="00474349"/>
    <w:rsid w:val="004C6774"/>
    <w:rsid w:val="00593983"/>
    <w:rsid w:val="005A08DD"/>
    <w:rsid w:val="005B0CEB"/>
    <w:rsid w:val="005B58F3"/>
    <w:rsid w:val="0067486B"/>
    <w:rsid w:val="006A1CD6"/>
    <w:rsid w:val="006B2996"/>
    <w:rsid w:val="006F14F4"/>
    <w:rsid w:val="0074441D"/>
    <w:rsid w:val="00752862"/>
    <w:rsid w:val="007867B0"/>
    <w:rsid w:val="00790844"/>
    <w:rsid w:val="007A1774"/>
    <w:rsid w:val="007F74DC"/>
    <w:rsid w:val="00804D5B"/>
    <w:rsid w:val="00881F1B"/>
    <w:rsid w:val="008D7825"/>
    <w:rsid w:val="00916DC2"/>
    <w:rsid w:val="00952216"/>
    <w:rsid w:val="0099277C"/>
    <w:rsid w:val="009B1569"/>
    <w:rsid w:val="009B219B"/>
    <w:rsid w:val="009C6AEF"/>
    <w:rsid w:val="009F7D21"/>
    <w:rsid w:val="00A67441"/>
    <w:rsid w:val="00A9797F"/>
    <w:rsid w:val="00AB5740"/>
    <w:rsid w:val="00AD4790"/>
    <w:rsid w:val="00B0037C"/>
    <w:rsid w:val="00B158C6"/>
    <w:rsid w:val="00B31EF0"/>
    <w:rsid w:val="00B45BE0"/>
    <w:rsid w:val="00B649B9"/>
    <w:rsid w:val="00B64AF5"/>
    <w:rsid w:val="00B70E59"/>
    <w:rsid w:val="00BA2B5B"/>
    <w:rsid w:val="00BB08DF"/>
    <w:rsid w:val="00BC2F6E"/>
    <w:rsid w:val="00BF2545"/>
    <w:rsid w:val="00C32BEA"/>
    <w:rsid w:val="00C92900"/>
    <w:rsid w:val="00D24C94"/>
    <w:rsid w:val="00DA7B72"/>
    <w:rsid w:val="00DB7D81"/>
    <w:rsid w:val="00E133B9"/>
    <w:rsid w:val="00E84E27"/>
    <w:rsid w:val="00F623D6"/>
    <w:rsid w:val="00F63555"/>
    <w:rsid w:val="00F7546A"/>
    <w:rsid w:val="00F9237A"/>
    <w:rsid w:val="00FB28EE"/>
    <w:rsid w:val="00FB2D04"/>
    <w:rsid w:val="00FB3412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66FF5"/>
  <w15:chartTrackingRefBased/>
  <w15:docId w15:val="{767DC465-B103-42A0-8A11-765FCE7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1EF0"/>
  </w:style>
  <w:style w:type="table" w:styleId="TableGrid">
    <w:name w:val="Table Grid"/>
    <w:basedOn w:val="TableNormal"/>
    <w:uiPriority w:val="59"/>
    <w:rsid w:val="00E8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6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B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7A1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B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Carpenter, Heather</cp:lastModifiedBy>
  <cp:revision>2</cp:revision>
  <cp:lastPrinted>2021-03-10T17:10:00Z</cp:lastPrinted>
  <dcterms:created xsi:type="dcterms:W3CDTF">2023-03-21T19:31:00Z</dcterms:created>
  <dcterms:modified xsi:type="dcterms:W3CDTF">2023-03-21T19:31:00Z</dcterms:modified>
</cp:coreProperties>
</file>